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7" w:rsidRPr="007E3FB7" w:rsidRDefault="007E3FB7" w:rsidP="007E3F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Нижневартовского</w:t>
      </w:r>
      <w:proofErr w:type="spellEnd"/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Мансийского автономного округа – Югры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tabs>
          <w:tab w:val="left" w:pos="504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приложение к решению от 22.11.2011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 Совета депутатов сельского поселения Аган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« 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6" w:history="1">
        <w:r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7" w:history="1">
        <w:r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</w:t>
      </w:r>
      <w:r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поселения: </w:t>
      </w:r>
    </w:p>
    <w:p w:rsidR="007E3FB7" w:rsidRPr="007F2809" w:rsidRDefault="007E3FB7" w:rsidP="007E3FB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Внести       изменения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приложение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решению  </w:t>
      </w:r>
    </w:p>
    <w:p w:rsidR="007E3FB7" w:rsidRDefault="007E3FB7" w:rsidP="007E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22.11.2011 № 33 Совета депутатов сельского поселения Аган « 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2080" w:rsidRPr="007F2809" w:rsidRDefault="007C2080" w:rsidP="007E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Default="00A24213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 пункт 2.а  дополнить  и изложить в новой редакции;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разделом 11  </w:t>
      </w:r>
      <w:r w:rsidR="007C2080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изложить в следующей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«Порядок предоставления муниципального имущества находящегося в собственности муниципального образования сельского поселения Аг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 в безвозмездное пользование»</w:t>
      </w:r>
    </w:p>
    <w:p w:rsidR="007E3FB7" w:rsidRPr="007F2809" w:rsidRDefault="007C2080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7C20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разделом 12 и изложить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следующей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 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« Учет и приобретение права муниципальной собственности на бесхозяйное имущество, находящееся на терри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приложению, согласно приложению.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Опубликовать настоящее решение в районной газете «Новости </w:t>
      </w:r>
      <w:proofErr w:type="spellStart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Приобья</w:t>
      </w:r>
      <w:proofErr w:type="spellEnd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(или) разместить на </w:t>
      </w:r>
      <w:proofErr w:type="gramStart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proofErr w:type="gramEnd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веб-сайте                      администрации сельского поселения Аган.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решения возложить на постоянную комиссию по бюджету, налогам, финансам и социально-экономическим вопросам.</w:t>
      </w: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FB7" w:rsidRPr="007F2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Аган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С.А. Калиновский</w:t>
      </w:r>
    </w:p>
    <w:p w:rsidR="00C15DCB" w:rsidRPr="00C15DCB" w:rsidRDefault="00C15DCB" w:rsidP="00C15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D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5DCB" w:rsidRPr="00C15DCB" w:rsidRDefault="00C15DCB" w:rsidP="00C15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5DCB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5DCB">
        <w:rPr>
          <w:rFonts w:ascii="Times New Roman" w:hAnsi="Times New Roman" w:cs="Times New Roman"/>
          <w:sz w:val="24"/>
          <w:szCs w:val="24"/>
        </w:rPr>
        <w:t>овета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DCB">
        <w:rPr>
          <w:rFonts w:ascii="Times New Roman" w:hAnsi="Times New Roman" w:cs="Times New Roman"/>
          <w:sz w:val="24"/>
          <w:szCs w:val="24"/>
        </w:rPr>
        <w:t>путатов</w:t>
      </w:r>
    </w:p>
    <w:p w:rsidR="00C15DCB" w:rsidRPr="00C15DCB" w:rsidRDefault="00C15DCB" w:rsidP="00C15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5DCB">
        <w:rPr>
          <w:rFonts w:ascii="Times New Roman" w:hAnsi="Times New Roman" w:cs="Times New Roman"/>
          <w:sz w:val="24"/>
          <w:szCs w:val="24"/>
        </w:rPr>
        <w:t>ельского поселения Аган</w:t>
      </w:r>
    </w:p>
    <w:p w:rsidR="00C15DCB" w:rsidRDefault="00C15DCB" w:rsidP="00C15DCB">
      <w:pPr>
        <w:jc w:val="right"/>
        <w:rPr>
          <w:rFonts w:ascii="Times New Roman" w:hAnsi="Times New Roman" w:cs="Times New Roman"/>
          <w:sz w:val="24"/>
          <w:szCs w:val="24"/>
        </w:rPr>
      </w:pPr>
      <w:r w:rsidRPr="00C15DCB">
        <w:rPr>
          <w:rFonts w:ascii="Times New Roman" w:hAnsi="Times New Roman" w:cs="Times New Roman"/>
          <w:sz w:val="24"/>
          <w:szCs w:val="24"/>
        </w:rPr>
        <w:t>«___»_________ №____</w:t>
      </w:r>
    </w:p>
    <w:p w:rsidR="00C15DCB" w:rsidRDefault="00C15DCB" w:rsidP="00C15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CB" w:rsidRDefault="00F91518" w:rsidP="00C15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2  пункт </w:t>
      </w:r>
      <w:r w:rsidR="00C15DCB">
        <w:rPr>
          <w:rFonts w:ascii="Times New Roman" w:hAnsi="Times New Roman" w:cs="Times New Roman"/>
          <w:sz w:val="28"/>
          <w:szCs w:val="28"/>
        </w:rPr>
        <w:t xml:space="preserve"> 2.а  дополнить  и изложить в новой редакции: </w:t>
      </w:r>
    </w:p>
    <w:p w:rsidR="00C15DCB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имущество (сооружения, не относящиеся к объектам недвижимости, оборудование, транспортные средства, инвентарь и иные материальные ценности);</w:t>
      </w:r>
    </w:p>
    <w:p w:rsidR="00C15DCB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недвижимое имущество (объекты, отвечающие требованиям, содержащимся в статье 130 Гражданского кодекса РФ)</w:t>
      </w:r>
    </w:p>
    <w:p w:rsidR="00F91518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Решение Совета депутатов сельского поселения Аган от 20.03.2012 №11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1518" w:rsidRDefault="00F91518" w:rsidP="00C1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18" w:rsidRDefault="00F91518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7C2080">
        <w:rPr>
          <w:rFonts w:ascii="Times New Roman" w:hAnsi="Times New Roman" w:cs="Times New Roman"/>
          <w:sz w:val="28"/>
          <w:szCs w:val="28"/>
        </w:rPr>
        <w:t xml:space="preserve"> разделом 11 и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F91518" w:rsidRPr="00F91518" w:rsidRDefault="00F91518" w:rsidP="00F91518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91518">
        <w:rPr>
          <w:color w:val="000000"/>
          <w:sz w:val="28"/>
          <w:szCs w:val="28"/>
        </w:rPr>
        <w:t>Порядок предоставления муниципального имущества находящегося в собственности муниципального образования сельское поселение Аган</w:t>
      </w:r>
    </w:p>
    <w:p w:rsidR="00F91518" w:rsidRPr="00F91518" w:rsidRDefault="00F91518" w:rsidP="00F91518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  <w:sz w:val="28"/>
          <w:szCs w:val="28"/>
        </w:rPr>
      </w:pPr>
      <w:r w:rsidRPr="00F91518">
        <w:rPr>
          <w:color w:val="000000"/>
          <w:sz w:val="28"/>
          <w:szCs w:val="28"/>
        </w:rPr>
        <w:t>в безвозмездное пользование</w:t>
      </w:r>
    </w:p>
    <w:p w:rsidR="00F91518" w:rsidRDefault="00F91518" w:rsidP="00F91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1. В безвозмездное пользование может быть переда</w:t>
      </w:r>
      <w:r w:rsidR="00F91518">
        <w:rPr>
          <w:rFonts w:ascii="Times New Roman" w:hAnsi="Times New Roman" w:cs="Times New Roman"/>
          <w:sz w:val="28"/>
          <w:szCs w:val="28"/>
        </w:rPr>
        <w:t xml:space="preserve">но муниципальное имущество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соответствии с его назначением </w:t>
      </w:r>
      <w:proofErr w:type="gramStart"/>
      <w:r w:rsidR="00F91518" w:rsidRPr="005B72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91518" w:rsidRPr="005B72B9">
        <w:rPr>
          <w:rFonts w:ascii="Times New Roman" w:hAnsi="Times New Roman" w:cs="Times New Roman"/>
          <w:sz w:val="28"/>
          <w:szCs w:val="28"/>
        </w:rPr>
        <w:t>: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реализации городских целевых (ведомственных) программ, финансируемых из местного бюджета;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реализации социально значимых, спортивно-массовых, иных мероприятий социально-культурной направленности, осуществляемых в интересах жителей города;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привлечения инвестиций на восстановление, капитальный ремонт, реконструкцию или иное неотделимое улучшени</w:t>
      </w:r>
      <w:r>
        <w:rPr>
          <w:rFonts w:ascii="Times New Roman" w:hAnsi="Times New Roman" w:cs="Times New Roman"/>
          <w:sz w:val="28"/>
          <w:szCs w:val="28"/>
        </w:rPr>
        <w:t>е муниципального имущества</w:t>
      </w:r>
      <w:r w:rsidRPr="005B72B9">
        <w:rPr>
          <w:rFonts w:ascii="Times New Roman" w:hAnsi="Times New Roman" w:cs="Times New Roman"/>
          <w:sz w:val="28"/>
          <w:szCs w:val="28"/>
        </w:rPr>
        <w:t>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территории поселения и обеспечения деятельности</w:t>
      </w:r>
      <w:r w:rsidRPr="005B72B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осуществления некоммерческими организациями деятельности, не приносящей им доход;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обеспечения сохранности и содержани</w:t>
      </w:r>
      <w:r>
        <w:rPr>
          <w:rFonts w:ascii="Times New Roman" w:hAnsi="Times New Roman" w:cs="Times New Roman"/>
          <w:sz w:val="28"/>
          <w:szCs w:val="28"/>
        </w:rPr>
        <w:t>я муниципального имущества</w:t>
      </w:r>
      <w:r w:rsidRPr="005B72B9">
        <w:rPr>
          <w:rFonts w:ascii="Times New Roman" w:hAnsi="Times New Roman" w:cs="Times New Roman"/>
          <w:sz w:val="28"/>
          <w:szCs w:val="28"/>
        </w:rPr>
        <w:t>, если такое имущество после предпринятых мер по его отчуждению, перепрофилированию или сдаче в аренду остается невостребованным;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lastRenderedPageBreak/>
        <w:t>- оказания муниципальной помощи в целях, указанных в Федеральном законе «О защите конкуренции» (далее – Закон о конкуренции).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2. При передач</w:t>
      </w:r>
      <w:r w:rsidR="00F91518"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хозяйствующим субъектам (индивидуальные предприниматели, коммерческие организации, а также некоммерческие организации, осуществляющие деятельность, приносящую им доход) </w:t>
      </w:r>
      <w:r w:rsidR="00F91518">
        <w:rPr>
          <w:rFonts w:ascii="Times New Roman" w:hAnsi="Times New Roman" w:cs="Times New Roman"/>
          <w:sz w:val="28"/>
          <w:szCs w:val="28"/>
        </w:rPr>
        <w:t xml:space="preserve"> МКУ «ОУДОМС» сельского поселения Аган </w:t>
      </w:r>
      <w:r w:rsidR="00F91518" w:rsidRPr="005B72B9">
        <w:rPr>
          <w:rFonts w:ascii="Times New Roman" w:hAnsi="Times New Roman" w:cs="Times New Roman"/>
          <w:sz w:val="28"/>
          <w:szCs w:val="28"/>
        </w:rPr>
        <w:t>обеспечивается проведение конкурсов на предоставление имущества в безвозмездное пользование в порядке, установленном постановл</w:t>
      </w:r>
      <w:r w:rsidR="00F91518">
        <w:rPr>
          <w:rFonts w:ascii="Times New Roman" w:hAnsi="Times New Roman" w:cs="Times New Roman"/>
          <w:sz w:val="28"/>
          <w:szCs w:val="28"/>
        </w:rPr>
        <w:t>ением главы администрации муниципального образования сельское поселение Аган</w:t>
      </w:r>
      <w:proofErr w:type="gramStart"/>
      <w:r w:rsidR="00F91518">
        <w:rPr>
          <w:rFonts w:ascii="Times New Roman" w:hAnsi="Times New Roman" w:cs="Times New Roman"/>
          <w:sz w:val="28"/>
          <w:szCs w:val="28"/>
        </w:rPr>
        <w:t xml:space="preserve"> </w:t>
      </w:r>
      <w:r w:rsidR="00F91518" w:rsidRPr="005B72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а также соблюдение требований Закона о конкуренции в случае, если такая передача является в соответствии с Законом о конкуренции муниципальной помощью.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Муниципальная помощь, состоящая в передач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Ссудополучателям, в целях, установленных Законом о конкуренции, предоставляется с предварительного согласия в письменной форме антимонопольного органа (за исключением случаев, определенных Законом о конкуренции).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1518" w:rsidRPr="005B72B9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постановлениями главы ад</w:t>
      </w:r>
      <w:r w:rsidR="00F91518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могут утверждаться перечни муниципального им</w:t>
      </w:r>
      <w:r w:rsidR="00F91518">
        <w:rPr>
          <w:rFonts w:ascii="Times New Roman" w:hAnsi="Times New Roman" w:cs="Times New Roman"/>
          <w:sz w:val="28"/>
          <w:szCs w:val="28"/>
        </w:rPr>
        <w:t>ущества</w:t>
      </w:r>
      <w:r w:rsidR="00F91518" w:rsidRPr="005B72B9">
        <w:rPr>
          <w:rFonts w:ascii="Times New Roman" w:hAnsi="Times New Roman" w:cs="Times New Roman"/>
          <w:sz w:val="28"/>
          <w:szCs w:val="28"/>
        </w:rPr>
        <w:t>, предназначенного для передачи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4. Для получения муниципального </w:t>
      </w:r>
      <w:r w:rsidR="00F91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Ссуд</w:t>
      </w:r>
      <w:r w:rsidR="00F91518">
        <w:rPr>
          <w:rFonts w:ascii="Times New Roman" w:hAnsi="Times New Roman" w:cs="Times New Roman"/>
          <w:sz w:val="28"/>
          <w:szCs w:val="28"/>
        </w:rPr>
        <w:t>ополучатели обращаются в администрацию муниципального образования сельское поселение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такого имущества в безвозмездное пользование (далее - заявление).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5. Заявление составляется </w:t>
      </w:r>
      <w:r w:rsidR="00F91518">
        <w:rPr>
          <w:rFonts w:ascii="Times New Roman" w:hAnsi="Times New Roman" w:cs="Times New Roman"/>
          <w:sz w:val="28"/>
          <w:szCs w:val="28"/>
        </w:rPr>
        <w:t>по форме, утвержденной главой администрации муниципального образования сельское поселение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В заявлении Ссудополучатели указывают: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полное и сокращенное наименование, сведения об организационно-правовой форме и форме собственности, основные виды деятельности, место регистрации и фактическое место нахождения;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срок, цель использования и место нахождения муниципального имущества казны;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lastRenderedPageBreak/>
        <w:t>- иные данные, необходимые для оформления и заключения договора безвозмездного пользования.</w:t>
      </w:r>
    </w:p>
    <w:p w:rsidR="00F91518" w:rsidRPr="005B72B9" w:rsidRDefault="007E3FB7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6. К заявлению в обязательном порядке прилагаются надлежащим образом заверенные копии следующих документов: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учредительных документов (для юридических лиц);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документов, удостоверяющих личность (для физических лиц);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выписок из единых государственных реестров юридических лиц и индивидуальных предпринимателей, выданные налоговым органом не позднее одного месяца до даты обращения с заявлением;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свидетельств о постановке на учет в налоговом органе по месту осуществления деятельности юридических лиц (филиалов, представительств) или индивидуальных предпринимателей;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документов, подтверждающих полномочия лиц на осуществление действий от имени Ссудополучателей;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справок из налогового органа об отсутствии задолженности по налогам (сборам), обязательным платежам в бюджеты всех уровней бюджетной системы Российской Федерации и внебюджетные фонды;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документов, содержащих обоснования реализации целей, для которых будет использоваться муниципальное имущество казны.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 xml:space="preserve">Ссудополучатели вправе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 xml:space="preserve"> в подлинниках, к</w:t>
      </w:r>
      <w:r>
        <w:rPr>
          <w:rFonts w:ascii="Times New Roman" w:hAnsi="Times New Roman" w:cs="Times New Roman"/>
          <w:sz w:val="28"/>
          <w:szCs w:val="28"/>
        </w:rPr>
        <w:t>оторые остаются в делах администрации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7. При передач</w:t>
      </w:r>
      <w:r w:rsidR="00F91518"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для целей, установленных в Законе о конкуренции, Ссудопо</w:t>
      </w:r>
      <w:r w:rsidR="00F91518">
        <w:rPr>
          <w:rFonts w:ascii="Times New Roman" w:hAnsi="Times New Roman" w:cs="Times New Roman"/>
          <w:sz w:val="28"/>
          <w:szCs w:val="28"/>
        </w:rPr>
        <w:t>лучатели предоставляют в администрацию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помощи в соответствии с Законом о конкуренции.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>
        <w:rPr>
          <w:rFonts w:ascii="Times New Roman" w:hAnsi="Times New Roman" w:cs="Times New Roman"/>
          <w:sz w:val="28"/>
          <w:szCs w:val="28"/>
        </w:rPr>
        <w:t>8. Администрация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заявлений и прилагаемых к ним документов.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9. Рассмотрение за</w:t>
      </w:r>
      <w:r w:rsidR="00F91518">
        <w:rPr>
          <w:rFonts w:ascii="Times New Roman" w:hAnsi="Times New Roman" w:cs="Times New Roman"/>
          <w:sz w:val="28"/>
          <w:szCs w:val="28"/>
        </w:rPr>
        <w:t>явления осуществляется администрацией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 w:rsidR="00F91518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91518"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В случае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хозяйствующим </w:t>
      </w:r>
      <w:r>
        <w:rPr>
          <w:rFonts w:ascii="Times New Roman" w:hAnsi="Times New Roman" w:cs="Times New Roman"/>
          <w:sz w:val="28"/>
          <w:szCs w:val="28"/>
        </w:rPr>
        <w:t xml:space="preserve">субъектам на основании пункта </w:t>
      </w:r>
      <w:r w:rsidRPr="005B72B9">
        <w:rPr>
          <w:rFonts w:ascii="Times New Roman" w:hAnsi="Times New Roman" w:cs="Times New Roman"/>
          <w:sz w:val="28"/>
          <w:szCs w:val="28"/>
        </w:rPr>
        <w:t>2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5B72B9">
        <w:rPr>
          <w:rFonts w:ascii="Times New Roman" w:hAnsi="Times New Roman" w:cs="Times New Roman"/>
          <w:sz w:val="28"/>
          <w:szCs w:val="28"/>
        </w:rPr>
        <w:t xml:space="preserve"> срок рассмотрения заявлений продлевается до принятия соответствующих решений антимонопольным органом в соответствии с Законом о конкуренции.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В случае, если в течение 5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со дня регистрации в администрации муниципального образования сельского поселения Аган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первого заявления </w:t>
      </w:r>
      <w:r w:rsidRPr="005B72B9">
        <w:rPr>
          <w:rFonts w:ascii="Times New Roman" w:hAnsi="Times New Roman" w:cs="Times New Roman"/>
          <w:sz w:val="28"/>
          <w:szCs w:val="28"/>
        </w:rPr>
        <w:lastRenderedPageBreak/>
        <w:t>на предоставление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администрации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будут зарегистрированы другие заявления от Ссудополучателей на предоставление в безвозмездное пользование одного и того ж</w:t>
      </w:r>
      <w:r>
        <w:rPr>
          <w:rFonts w:ascii="Times New Roman" w:hAnsi="Times New Roman" w:cs="Times New Roman"/>
          <w:sz w:val="28"/>
          <w:szCs w:val="28"/>
        </w:rPr>
        <w:t>е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проводится конкурс в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>, установленном постановлением главы ад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10. В процесс</w:t>
      </w:r>
      <w:r w:rsidR="00F91518">
        <w:rPr>
          <w:rFonts w:ascii="Times New Roman" w:hAnsi="Times New Roman" w:cs="Times New Roman"/>
          <w:sz w:val="28"/>
          <w:szCs w:val="28"/>
        </w:rPr>
        <w:t>е рассмотрения заявлений администрация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вправе проводить необходимые согласования и получать консультации от инспектирующих органов (организаций).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11. По результатам рассмотрения заявлений и прилагаемых к ним документов принимается решение о предоставлени</w:t>
      </w:r>
      <w:r w:rsidR="00F91518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об отказе в предоставлении такого имущества в безвозмездное пользование, за исключением случаев, когда проводится конкурс на предоставление</w:t>
      </w:r>
      <w:r w:rsidR="00F91518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>в безвозмездное пользование.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12. Решение оформляется расп</w:t>
      </w:r>
      <w:r w:rsidR="00F91518">
        <w:rPr>
          <w:rFonts w:ascii="Times New Roman" w:hAnsi="Times New Roman" w:cs="Times New Roman"/>
          <w:sz w:val="28"/>
          <w:szCs w:val="28"/>
        </w:rPr>
        <w:t>оряжениями главы администрации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13. В случае принятия решения об отказе в предоставлени</w:t>
      </w:r>
      <w:r w:rsidR="00F91518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</w:t>
      </w:r>
      <w:r w:rsidR="00F91518">
        <w:rPr>
          <w:rFonts w:ascii="Times New Roman" w:hAnsi="Times New Roman" w:cs="Times New Roman"/>
          <w:sz w:val="28"/>
          <w:szCs w:val="28"/>
        </w:rPr>
        <w:t>езвозмездное пользование администрация муниципального образования сельского поселения Аган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течение 10 дней с момента принятия такого решения сообщает об этом Ссудополучателю с указанием причин отказа.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518" w:rsidRPr="005B72B9">
        <w:rPr>
          <w:rFonts w:ascii="Times New Roman" w:hAnsi="Times New Roman" w:cs="Times New Roman"/>
          <w:sz w:val="28"/>
          <w:szCs w:val="28"/>
        </w:rPr>
        <w:t>14. Основаниями для отказа Ссудополучателям в предоставлени</w:t>
      </w:r>
      <w:r w:rsidR="00F91518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являются: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подача заявления, не соответствующего установленной форме;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подача заявления без приложения к нему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пунктах 6 и (или) 7 настоящего Порядка</w:t>
      </w:r>
      <w:r w:rsidRPr="005B72B9">
        <w:rPr>
          <w:rFonts w:ascii="Times New Roman" w:hAnsi="Times New Roman" w:cs="Times New Roman"/>
          <w:sz w:val="28"/>
          <w:szCs w:val="28"/>
        </w:rPr>
        <w:t>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невозможность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муниципального имущества</w:t>
      </w:r>
      <w:r w:rsidRPr="005B72B9">
        <w:rPr>
          <w:rFonts w:ascii="Times New Roman" w:hAnsi="Times New Roman" w:cs="Times New Roman"/>
          <w:sz w:val="28"/>
          <w:szCs w:val="28"/>
        </w:rPr>
        <w:t>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наличие отрицательных согласований от инспектирующих органов (организаций);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заявленное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целям, определенным в пункте 1 настоящего Порядка</w:t>
      </w:r>
      <w:r w:rsidRPr="005B72B9">
        <w:rPr>
          <w:rFonts w:ascii="Times New Roman" w:hAnsi="Times New Roman" w:cs="Times New Roman"/>
          <w:sz w:val="28"/>
          <w:szCs w:val="28"/>
        </w:rPr>
        <w:t>, или целям, установленным Законом о конкуренции;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решения антимонопольным органом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об отказе в удовлетворении ходатайства о даче согласия на предоставление муниципальной помощи хозяйствующему субъекту в соответствии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 xml:space="preserve"> с Законом о конкуренции;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имеющиеся решения об использовании заявленного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>для других целей (передача в хозяйственное ведение или оперативное управление, отчуждение, аренда, приватизация и другие формы использования).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15. В течение 10 дней со дня принятия решения о предоставлении Ссудополучателю</w:t>
      </w:r>
      <w:r w:rsidR="00F91518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>в бе</w:t>
      </w:r>
      <w:r w:rsidR="00F91518">
        <w:rPr>
          <w:rFonts w:ascii="Times New Roman" w:hAnsi="Times New Roman" w:cs="Times New Roman"/>
          <w:sz w:val="28"/>
          <w:szCs w:val="28"/>
        </w:rPr>
        <w:t xml:space="preserve">звозмездное пользование администрация муниципального образования сельского поселения Аган </w:t>
      </w:r>
      <w:r w:rsidR="00F91518" w:rsidRPr="005B72B9">
        <w:rPr>
          <w:rFonts w:ascii="Times New Roman" w:hAnsi="Times New Roman" w:cs="Times New Roman"/>
          <w:sz w:val="28"/>
          <w:szCs w:val="28"/>
        </w:rPr>
        <w:t>осуществляет оформление и заключение договора безвозмездного пользования.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Форма договора безвозмездного пользования ра</w:t>
      </w:r>
      <w:r>
        <w:rPr>
          <w:rFonts w:ascii="Times New Roman" w:hAnsi="Times New Roman" w:cs="Times New Roman"/>
          <w:sz w:val="28"/>
          <w:szCs w:val="28"/>
        </w:rPr>
        <w:t>зрабатывается и утверждается администрацией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Условия и цели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определяются указанным договором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16. В случае отказа Ссудополучателя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о предоставлени</w:t>
      </w:r>
      <w:r w:rsidR="00F91518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подлежит в установленном порядке признанию утратившим силу.</w:t>
      </w:r>
    </w:p>
    <w:p w:rsidR="00F91518" w:rsidRPr="005B72B9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18. Передач</w:t>
      </w:r>
      <w:r w:rsidR="00F91518">
        <w:rPr>
          <w:rFonts w:ascii="Times New Roman" w:hAnsi="Times New Roman" w:cs="Times New Roman"/>
          <w:sz w:val="28"/>
          <w:szCs w:val="28"/>
        </w:rPr>
        <w:t xml:space="preserve">а муниципального имущества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Ссудодателем и принятие его Ссудополучателем оформляются передаточным актом, подписываемым сторонами.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Уклонение Ссудополучателя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F91518" w:rsidRPr="005B72B9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518" w:rsidRPr="005B72B9">
        <w:rPr>
          <w:rFonts w:ascii="Times New Roman" w:hAnsi="Times New Roman" w:cs="Times New Roman"/>
          <w:sz w:val="28"/>
          <w:szCs w:val="28"/>
        </w:rPr>
        <w:t>19. При прекращении договора безвозмездного пользования Ссудополучатель переда</w:t>
      </w:r>
      <w:r w:rsidR="00F91518">
        <w:rPr>
          <w:rFonts w:ascii="Times New Roman" w:hAnsi="Times New Roman" w:cs="Times New Roman"/>
          <w:sz w:val="28"/>
          <w:szCs w:val="28"/>
        </w:rPr>
        <w:t xml:space="preserve">ет муниципальное имущество 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 Ссудодателю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F91518" w:rsidRPr="005B72B9" w:rsidRDefault="007E3FB7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518" w:rsidRPr="005B72B9">
        <w:rPr>
          <w:rFonts w:ascii="Times New Roman" w:hAnsi="Times New Roman" w:cs="Times New Roman"/>
          <w:sz w:val="28"/>
          <w:szCs w:val="28"/>
        </w:rPr>
        <w:t>20. Ссудополучатели обязаны поддержива</w:t>
      </w:r>
      <w:r w:rsidR="00F91518">
        <w:rPr>
          <w:rFonts w:ascii="Times New Roman" w:hAnsi="Times New Roman" w:cs="Times New Roman"/>
          <w:sz w:val="28"/>
          <w:szCs w:val="28"/>
        </w:rPr>
        <w:t>ть муниципальное имущество</w:t>
      </w:r>
      <w:r w:rsidR="00F91518" w:rsidRPr="005B72B9">
        <w:rPr>
          <w:rFonts w:ascii="Times New Roman" w:hAnsi="Times New Roman" w:cs="Times New Roman"/>
          <w:sz w:val="28"/>
          <w:szCs w:val="28"/>
        </w:rPr>
        <w:t xml:space="preserve">, полученное в безвозмездное пользование, в исправном состоянии, включая </w:t>
      </w:r>
      <w:r w:rsidR="00F91518" w:rsidRPr="005B72B9">
        <w:rPr>
          <w:rFonts w:ascii="Times New Roman" w:hAnsi="Times New Roman" w:cs="Times New Roman"/>
          <w:sz w:val="28"/>
          <w:szCs w:val="28"/>
        </w:rPr>
        <w:lastRenderedPageBreak/>
        <w:t>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Для выполнения указанных требований Ссудополучатели заключают соответствующие договоры на техническое обслуживание, оплату эксплуатационных расходов и другие договоры.</w:t>
      </w:r>
    </w:p>
    <w:p w:rsidR="00F91518" w:rsidRPr="005B72B9" w:rsidRDefault="00F91518" w:rsidP="007E3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Оплата коммунальных услуг осуществляется Ссудополучателями.</w:t>
      </w:r>
    </w:p>
    <w:p w:rsidR="00F91518" w:rsidRDefault="007E3FB7" w:rsidP="00F91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518" w:rsidRPr="005B72B9">
        <w:rPr>
          <w:rFonts w:ascii="Times New Roman" w:hAnsi="Times New Roman" w:cs="Times New Roman"/>
          <w:sz w:val="28"/>
          <w:szCs w:val="28"/>
        </w:rPr>
        <w:t>21.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</w:t>
      </w:r>
      <w:r w:rsidR="00F91518">
        <w:rPr>
          <w:rFonts w:ascii="Times New Roman" w:hAnsi="Times New Roman" w:cs="Times New Roman"/>
          <w:sz w:val="28"/>
          <w:szCs w:val="28"/>
        </w:rPr>
        <w:t>я муниципальным имуществом</w:t>
      </w:r>
      <w:r w:rsidR="00F91518" w:rsidRPr="005B72B9">
        <w:rPr>
          <w:rFonts w:ascii="Times New Roman" w:hAnsi="Times New Roman" w:cs="Times New Roman"/>
          <w:sz w:val="28"/>
          <w:szCs w:val="28"/>
        </w:rPr>
        <w:t>, рассматриваются в порядке, установленном действующим законодательством.</w:t>
      </w:r>
    </w:p>
    <w:p w:rsidR="007E3FB7" w:rsidRPr="005B72B9" w:rsidRDefault="007E3FB7" w:rsidP="00F91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B7" w:rsidRDefault="007E3FB7" w:rsidP="007E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12</w:t>
      </w:r>
      <w:r w:rsidR="007C2080">
        <w:rPr>
          <w:rFonts w:ascii="Times New Roman" w:hAnsi="Times New Roman" w:cs="Times New Roman"/>
          <w:sz w:val="28"/>
          <w:szCs w:val="28"/>
        </w:rPr>
        <w:t xml:space="preserve"> и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E3FB7" w:rsidRDefault="007C2080" w:rsidP="007E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3FB7" w:rsidRPr="007E3FB7">
        <w:rPr>
          <w:rFonts w:ascii="Times New Roman" w:hAnsi="Times New Roman" w:cs="Times New Roman"/>
          <w:sz w:val="28"/>
          <w:szCs w:val="28"/>
        </w:rPr>
        <w:t>Учет и приобретение права муниципальной собственности на бесхозяйное имущество, находящееся на территории сельского поселения Аган</w:t>
      </w:r>
    </w:p>
    <w:p w:rsidR="007E3FB7" w:rsidRPr="007E3FB7" w:rsidRDefault="007E3FB7" w:rsidP="007E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бесхозяйного движимого и недвижимого имущества, оформление</w:t>
      </w:r>
    </w:p>
    <w:p w:rsidR="007E3FB7" w:rsidRPr="003D40BB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40BB">
        <w:rPr>
          <w:rFonts w:ascii="Times New Roman" w:hAnsi="Times New Roman" w:cs="Times New Roman"/>
          <w:sz w:val="28"/>
          <w:szCs w:val="28"/>
        </w:rPr>
        <w:t>акого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0B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0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40B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0BB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B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3D40BB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0BB">
        <w:rPr>
          <w:rFonts w:ascii="Times New Roman" w:hAnsi="Times New Roman" w:cs="Times New Roman"/>
          <w:sz w:val="28"/>
          <w:szCs w:val="28"/>
        </w:rPr>
        <w:t>поселения.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Приобретателем  бесхозяйного  движимого  и  недвижимого имущества </w:t>
      </w:r>
    </w:p>
    <w:p w:rsidR="007E3FB7" w:rsidRPr="003D40BB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BB">
        <w:rPr>
          <w:rFonts w:ascii="Times New Roman" w:hAnsi="Times New Roman" w:cs="Times New Roman"/>
          <w:sz w:val="28"/>
          <w:szCs w:val="28"/>
        </w:rPr>
        <w:t>является муниципальное образование.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недвижимого имущества, не имеющего собственника или </w:t>
      </w:r>
    </w:p>
    <w:p w:rsidR="007E3FB7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B20">
        <w:rPr>
          <w:rFonts w:ascii="Times New Roman" w:hAnsi="Times New Roman" w:cs="Times New Roman"/>
          <w:sz w:val="28"/>
          <w:szCs w:val="28"/>
        </w:rPr>
        <w:t>собственник</w:t>
      </w:r>
      <w:proofErr w:type="gramEnd"/>
      <w:r w:rsidRPr="00060B20">
        <w:rPr>
          <w:rFonts w:ascii="Times New Roman" w:hAnsi="Times New Roman" w:cs="Times New Roman"/>
          <w:sz w:val="28"/>
          <w:szCs w:val="28"/>
        </w:rPr>
        <w:t xml:space="preserve"> которого неизвестен,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60B20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  муниципального   образования   по   признанию прав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бесхозяйное имущество в судебных органах представляет администрация поселения.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получение    всех   необходимых   документов   администрация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поселения в соответствии с действующим законодательством:</w:t>
      </w:r>
    </w:p>
    <w:p w:rsidR="007E3FB7" w:rsidRDefault="007E3FB7" w:rsidP="007E3FB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 на учет бесхозяйные объекты недвижимого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1C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95711C">
        <w:rPr>
          <w:rFonts w:ascii="Times New Roman" w:hAnsi="Times New Roman" w:cs="Times New Roman"/>
          <w:sz w:val="28"/>
          <w:szCs w:val="28"/>
        </w:rPr>
        <w:t xml:space="preserve"> по государственно регистрации права на недвижимое имущество и сделок с ним.</w:t>
      </w:r>
    </w:p>
    <w:p w:rsidR="007E3FB7" w:rsidRDefault="007E3FB7" w:rsidP="007E3FB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подает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государственной регистрации права муниципальной собственности в орган государственной регистрации прав на недвижимое имущество и сделок с ним. 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   бесхозного   или   неучтенного   движимого   имущества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производится при проведении инвентаризации в муниципальных унитарных предприятиях и учреждениях, а также при проведении проверок использования территории поселения. Сведения об обнаруженном  бесхозяйном имуществе и перечни такого имущества в десятидневный срок передаются главе администрации поселения.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Обнаруженное бесхозяйное движимое имущество может передаваться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администрацией поселения на ответственное хранение юридическим и физическим лицам, о чем издается соответствующе распоряжение главы администрации поселения и заключается договор.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поселения        обеспечивает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 xml:space="preserve">публикацию о выявленных объектах движимого имущества. 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указанного в информационном сообщении, лицо,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имеющее права на выявленное движимое имущество, не будет установлено или само не заявит о воем праве на него, данное имущество поступает в муниципальную собственность в порядке, установленном действующим законодательством.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  бесхозяйного    имущества  и   затраты  на  оформление</w:t>
      </w:r>
    </w:p>
    <w:p w:rsidR="007E3FB7" w:rsidRDefault="007E3FB7" w:rsidP="007E3FB7">
      <w:pPr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финансируются из местного бюджета.</w:t>
      </w:r>
    </w:p>
    <w:p w:rsidR="007E3FB7" w:rsidRDefault="007E3FB7" w:rsidP="007E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18" w:rsidRDefault="00F91518" w:rsidP="00C1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CB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FA" w:rsidRDefault="00A94BFA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sectPr w:rsidR="00F9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7B7"/>
    <w:multiLevelType w:val="multilevel"/>
    <w:tmpl w:val="9922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9"/>
    <w:rsid w:val="00410039"/>
    <w:rsid w:val="007C2080"/>
    <w:rsid w:val="007E3FB7"/>
    <w:rsid w:val="00A24213"/>
    <w:rsid w:val="00A94BFA"/>
    <w:rsid w:val="00C15DCB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2D12BA18AA2382A398B972E7EB7D49F009F6BCEB3FABFD1C994218CAF275zDU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169861C95199F938AF2D12BA18AA2382A39DB872E6EB7D49F009F6BCEB3FABFD1C994218CBF573zDU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169861C95199F938AF2D12BA18AA2381AA98BA7EB0BC7F18A507F3B4BB77BBB35994431DC2zFU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2017-01-23T06:15:00Z</dcterms:created>
  <dcterms:modified xsi:type="dcterms:W3CDTF">2017-01-23T07:00:00Z</dcterms:modified>
</cp:coreProperties>
</file>