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9" w:rsidRDefault="008709C9" w:rsidP="008709C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8709C9" w:rsidRDefault="008709C9" w:rsidP="008709C9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28"/>
          <w:lang w:eastAsia="ru-RU"/>
        </w:rPr>
        <w:t>Нижневартовского района</w:t>
      </w:r>
    </w:p>
    <w:p w:rsidR="008709C9" w:rsidRDefault="008709C9" w:rsidP="008709C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8709C9" w:rsidRDefault="008709C9" w:rsidP="008709C9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8709C9" w:rsidRDefault="008709C9" w:rsidP="008709C9">
      <w:pPr>
        <w:spacing w:after="0" w:line="240" w:lineRule="auto"/>
        <w:ind w:left="2880" w:hanging="28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left="2880" w:hanging="28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17.06.2019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75</w:t>
      </w:r>
    </w:p>
    <w:p w:rsidR="008709C9" w:rsidRDefault="008709C9" w:rsidP="008709C9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8709C9" w:rsidRDefault="008709C9" w:rsidP="008709C9">
      <w:pPr>
        <w:tabs>
          <w:tab w:val="left" w:pos="4395"/>
          <w:tab w:val="left" w:pos="4536"/>
          <w:tab w:val="left" w:pos="4962"/>
          <w:tab w:val="left" w:pos="5516"/>
          <w:tab w:val="left" w:pos="5907"/>
          <w:tab w:val="left" w:pos="6379"/>
          <w:tab w:val="left" w:pos="6946"/>
        </w:tabs>
        <w:spacing w:after="0" w:line="240" w:lineRule="auto"/>
        <w:ind w:right="52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комиссии по проведению Всероссийской переписи населения 2020 года на территории сельского поселения Аган</w:t>
      </w:r>
    </w:p>
    <w:p w:rsidR="008709C9" w:rsidRPr="00204F24" w:rsidRDefault="008709C9" w:rsidP="008709C9">
      <w:pPr>
        <w:tabs>
          <w:tab w:val="left" w:pos="4395"/>
          <w:tab w:val="left" w:pos="4536"/>
          <w:tab w:val="left" w:pos="4962"/>
          <w:tab w:val="left" w:pos="5516"/>
          <w:tab w:val="left" w:pos="5907"/>
          <w:tab w:val="left" w:pos="6379"/>
          <w:tab w:val="left" w:pos="6946"/>
        </w:tabs>
        <w:spacing w:after="0" w:line="240" w:lineRule="auto"/>
        <w:ind w:right="524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25.01.2002 №8-ФЗ «О Всероссийской переписи населения», постановлением Губернатора Ханты – Мансийского автономного округа – Югры от 18.04.2019 № 24 «О комиссии Ханты – Мансийского автономного округа – Югры по проведению Всероссийской переписи населения 2020 года»: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Создать комиссию по проведению Всероссийской переписи населения 2020 года на территории сельского поселения Аган.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Утвердить: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комиссии по проведению Всероссийской переписи населения 2020 года на территории сельского поселения Аган согласно приложению 1.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по проведению Всероссийской переписи населения 2020 года на территории сельского поселения Аган согласно приложению 2.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разместить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веб-сайте администрации сельского поселения Аган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аган-адм.рф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709C9" w:rsidRDefault="008709C9" w:rsidP="008709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color w:val="3B2D36"/>
          <w:sz w:val="20"/>
          <w:szCs w:val="20"/>
          <w:shd w:val="clear" w:color="auto" w:fill="FFFFFF"/>
          <w:lang w:eastAsia="ru-RU"/>
        </w:rPr>
      </w:pPr>
    </w:p>
    <w:p w:rsidR="008709C9" w:rsidRDefault="008709C9" w:rsidP="00870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shd w:val="clear" w:color="auto" w:fill="FFFFFF"/>
          <w:lang w:eastAsia="ru-RU"/>
        </w:rPr>
        <w:t> </w:t>
      </w:r>
    </w:p>
    <w:p w:rsidR="008709C9" w:rsidRDefault="008709C9" w:rsidP="008709C9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Глава сельского поселения Аган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Т. С. Соколова</w:t>
      </w:r>
    </w:p>
    <w:p w:rsidR="008709C9" w:rsidRDefault="008709C9" w:rsidP="008709C9">
      <w:pPr>
        <w:rPr>
          <w:rFonts w:eastAsia="Times New Roman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к постановлению</w:t>
      </w: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17.06.2019 г. № 75</w:t>
      </w:r>
    </w:p>
    <w:p w:rsidR="008709C9" w:rsidRDefault="008709C9" w:rsidP="008709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Default="008709C9" w:rsidP="00870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9C9" w:rsidRPr="001D4CCC" w:rsidRDefault="008709C9" w:rsidP="008709C9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Положение</w:t>
      </w:r>
    </w:p>
    <w:p w:rsidR="008709C9" w:rsidRPr="001D4CCC" w:rsidRDefault="008709C9" w:rsidP="008709C9">
      <w:pPr>
        <w:widowControl w:val="0"/>
        <w:spacing w:after="333"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 комиссии по проведению Всероссийской переписи населения 2020 года</w:t>
      </w: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/>
        <w:t xml:space="preserve">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сельского поселения Аган</w:t>
      </w:r>
    </w:p>
    <w:p w:rsidR="008709C9" w:rsidRPr="001D4CCC" w:rsidRDefault="008709C9" w:rsidP="008709C9">
      <w:pPr>
        <w:widowControl w:val="0"/>
        <w:numPr>
          <w:ilvl w:val="0"/>
          <w:numId w:val="1"/>
        </w:numPr>
        <w:tabs>
          <w:tab w:val="left" w:pos="3851"/>
        </w:tabs>
        <w:spacing w:after="313" w:line="280" w:lineRule="exact"/>
        <w:ind w:left="3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8709C9" w:rsidRPr="001D4CCC" w:rsidRDefault="008709C9" w:rsidP="008709C9">
      <w:pPr>
        <w:widowControl w:val="0"/>
        <w:numPr>
          <w:ilvl w:val="0"/>
          <w:numId w:val="2"/>
        </w:numPr>
        <w:tabs>
          <w:tab w:val="left" w:pos="125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Комиссия по проведению Всероссийской переписи населения 2020 года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- Комиссия) является координационным органом, образованным для организации и координации хода подготовки и проведения Всероссийской переписи населения 2020 года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- ВПН 2020).</w:t>
      </w:r>
    </w:p>
    <w:p w:rsidR="008709C9" w:rsidRPr="001D4CCC" w:rsidRDefault="008709C9" w:rsidP="008709C9">
      <w:pPr>
        <w:widowControl w:val="0"/>
        <w:numPr>
          <w:ilvl w:val="0"/>
          <w:numId w:val="2"/>
        </w:numPr>
        <w:tabs>
          <w:tab w:val="left" w:pos="1255"/>
        </w:tabs>
        <w:spacing w:after="333" w:line="322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Губернатора Ханты-Мансийского автономного округа - Югры, Правительства Хант</w:t>
      </w:r>
      <w:proofErr w:type="gramStart"/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ы-</w:t>
      </w:r>
      <w:proofErr w:type="gramEnd"/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Мансийского автономного округа 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Югры, нормативными правовыми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актами администрации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поселения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, а также настоящим Положением.</w:t>
      </w:r>
    </w:p>
    <w:p w:rsidR="008709C9" w:rsidRPr="001D4CCC" w:rsidRDefault="008709C9" w:rsidP="008709C9">
      <w:pPr>
        <w:widowControl w:val="0"/>
        <w:numPr>
          <w:ilvl w:val="0"/>
          <w:numId w:val="1"/>
        </w:numPr>
        <w:tabs>
          <w:tab w:val="left" w:pos="3962"/>
        </w:tabs>
        <w:spacing w:after="313" w:line="280" w:lineRule="exact"/>
        <w:ind w:left="3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Комиссии</w:t>
      </w:r>
    </w:p>
    <w:p w:rsidR="008709C9" w:rsidRPr="001D4CCC" w:rsidRDefault="008709C9" w:rsidP="008709C9">
      <w:pPr>
        <w:widowControl w:val="0"/>
        <w:numPr>
          <w:ilvl w:val="0"/>
          <w:numId w:val="3"/>
        </w:numPr>
        <w:tabs>
          <w:tab w:val="left" w:pos="1255"/>
        </w:tabs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Обеспечение межведомственного взаимодействия и оперативного решения вопросов, связанных с подготовкой проведения ВПН 2020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Pr="001D4CCC" w:rsidRDefault="008709C9" w:rsidP="008709C9">
      <w:pPr>
        <w:widowControl w:val="0"/>
        <w:numPr>
          <w:ilvl w:val="0"/>
          <w:numId w:val="3"/>
        </w:numPr>
        <w:tabs>
          <w:tab w:val="left" w:pos="1512"/>
        </w:tabs>
        <w:spacing w:after="33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Оказание содействия Управлению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в организации и осуществлении мероприятий по подготовке и проведению ВПН 2020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Pr="001D4CCC" w:rsidRDefault="008709C9" w:rsidP="008709C9">
      <w:pPr>
        <w:widowControl w:val="0"/>
        <w:numPr>
          <w:ilvl w:val="0"/>
          <w:numId w:val="1"/>
        </w:numPr>
        <w:tabs>
          <w:tab w:val="left" w:pos="3672"/>
        </w:tabs>
        <w:spacing w:after="300" w:line="280" w:lineRule="exact"/>
        <w:ind w:left="31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Полномочия Комиссии</w:t>
      </w:r>
    </w:p>
    <w:p w:rsidR="008709C9" w:rsidRPr="001D4CCC" w:rsidRDefault="008709C9" w:rsidP="008709C9">
      <w:pPr>
        <w:widowControl w:val="0"/>
        <w:numPr>
          <w:ilvl w:val="0"/>
          <w:numId w:val="4"/>
        </w:numPr>
        <w:tabs>
          <w:tab w:val="left" w:pos="1255"/>
        </w:tabs>
        <w:spacing w:after="0" w:line="326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Осуществление контроля хода подготовки и проведения ВПН - 2020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Default="008709C9" w:rsidP="008709C9">
      <w:pPr>
        <w:widowControl w:val="0"/>
        <w:numPr>
          <w:ilvl w:val="0"/>
          <w:numId w:val="4"/>
        </w:numPr>
        <w:tabs>
          <w:tab w:val="left" w:pos="1255"/>
        </w:tabs>
        <w:spacing w:after="0" w:line="326" w:lineRule="exact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Заслушивание информации должностных лиц о ходе подготовки и проведения ВПН 2020 на территории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Default="008709C9" w:rsidP="008709C9">
      <w:pPr>
        <w:widowControl w:val="0"/>
        <w:tabs>
          <w:tab w:val="left" w:pos="1255"/>
        </w:tabs>
        <w:spacing w:after="0" w:line="326" w:lineRule="exact"/>
        <w:ind w:left="76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8709C9" w:rsidRDefault="008709C9" w:rsidP="008709C9">
      <w:pPr>
        <w:widowControl w:val="0"/>
        <w:tabs>
          <w:tab w:val="left" w:pos="1255"/>
        </w:tabs>
        <w:spacing w:after="0" w:line="326" w:lineRule="exact"/>
        <w:ind w:left="7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632F8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IV</w:t>
      </w:r>
      <w:r w:rsidRPr="000632F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 Права Комиссии</w:t>
      </w:r>
    </w:p>
    <w:p w:rsidR="008709C9" w:rsidRDefault="008709C9" w:rsidP="008709C9">
      <w:pPr>
        <w:widowControl w:val="0"/>
        <w:tabs>
          <w:tab w:val="left" w:pos="1255"/>
        </w:tabs>
        <w:spacing w:after="0" w:line="326" w:lineRule="exact"/>
        <w:ind w:left="7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709C9" w:rsidRDefault="008709C9" w:rsidP="008709C9">
      <w:pPr>
        <w:widowControl w:val="0"/>
        <w:tabs>
          <w:tab w:val="left" w:pos="1255"/>
        </w:tabs>
        <w:spacing w:after="0" w:line="326" w:lineRule="exact"/>
        <w:ind w:left="760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8709C9" w:rsidRPr="001D4CCC" w:rsidRDefault="008709C9" w:rsidP="008709C9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4.1.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Запрашивать у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материалы и информацию по вопросам подготовки и проведения ВПН 2020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сельском поселении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Pr="001D4CCC" w:rsidRDefault="008709C9" w:rsidP="008709C9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4.2.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Направлять в территориальные органы федеральных органов исполнительной власти, исполнительные органы государственной власти и органы местного самоуправления рекомендации по вопросам подготовки и проведения ВПН 2020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сельском поселении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Pr="001D4CCC" w:rsidRDefault="008709C9" w:rsidP="008709C9">
      <w:pPr>
        <w:widowControl w:val="0"/>
        <w:tabs>
          <w:tab w:val="left" w:pos="426"/>
        </w:tabs>
        <w:spacing w:after="333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4.3.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Привлекать в случае необходимости к работе Комиссии представителей территориальных органов федеральных органов исполнительной власти, исполнительных органов государственной власти, представителей научных и религиозных организаций и общественных объединений, средств массовой информации.</w:t>
      </w:r>
    </w:p>
    <w:p w:rsidR="008709C9" w:rsidRPr="001D4CCC" w:rsidRDefault="008709C9" w:rsidP="008709C9">
      <w:pPr>
        <w:widowControl w:val="0"/>
        <w:spacing w:after="258" w:line="280" w:lineRule="exact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V. Порядок работы Комиссии</w:t>
      </w:r>
    </w:p>
    <w:p w:rsidR="008709C9" w:rsidRDefault="008709C9" w:rsidP="008709C9">
      <w:pPr>
        <w:widowControl w:val="0"/>
        <w:tabs>
          <w:tab w:val="left" w:pos="1305"/>
        </w:tabs>
        <w:spacing w:after="0" w:line="322" w:lineRule="exact"/>
        <w:ind w:left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5.1.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Состав Комиссии утверждается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 Аган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8709C9" w:rsidRPr="001D4CCC" w:rsidRDefault="008709C9" w:rsidP="008709C9">
      <w:pPr>
        <w:widowControl w:val="0"/>
        <w:tabs>
          <w:tab w:val="left" w:pos="1305"/>
        </w:tabs>
        <w:spacing w:after="0" w:line="322" w:lineRule="exact"/>
        <w:ind w:left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5.2.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Комиссия формируется в составе председателя, заместителя председателя, секретаря и членов Комиссии.</w:t>
      </w:r>
    </w:p>
    <w:p w:rsidR="008709C9" w:rsidRDefault="008709C9" w:rsidP="008709C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государственной власти и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8709C9" w:rsidRPr="001D4CCC" w:rsidRDefault="008709C9" w:rsidP="008709C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5.3.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Количественный состав Комиссии не может быть менее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человек.</w:t>
      </w:r>
    </w:p>
    <w:p w:rsidR="008709C9" w:rsidRPr="001D4CCC" w:rsidRDefault="008709C9" w:rsidP="008709C9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5.4.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Комиссии руководит ее деятельностью, определяет порядок рассмотрения вопросов, связанных с деятельностью Комиссии. В отсутствие председателя Комиссии его функции выполняет заместитель председателя Комиссии.</w:t>
      </w:r>
    </w:p>
    <w:p w:rsidR="008709C9" w:rsidRPr="001D4CCC" w:rsidRDefault="008709C9" w:rsidP="008709C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5.5.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Секретарь Комиссии организует подготовку и проведение заседаний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8709C9" w:rsidRPr="001D4CCC" w:rsidRDefault="008709C9" w:rsidP="008709C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5.6.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8709C9" w:rsidRPr="001D4CCC" w:rsidRDefault="008709C9" w:rsidP="008709C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8709C9" w:rsidRPr="001D4CCC" w:rsidSect="008709C9">
          <w:pgSz w:w="11900" w:h="16840"/>
          <w:pgMar w:top="993" w:right="843" w:bottom="1228" w:left="1775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5.7.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Член Комиссии в случае невозможности его участия в заседании вправе направить в Комиссию в письменной форме свои предложения и замечания по существу рассматриваемых вопросов, которые отражаются в протоколе.</w:t>
      </w:r>
    </w:p>
    <w:p w:rsidR="008709C9" w:rsidRPr="001D4CCC" w:rsidRDefault="008709C9" w:rsidP="008709C9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ab/>
        <w:t xml:space="preserve">5.8.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Решения Комиссии принимаются простым большинством голосо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членов, присутствующих на заседании, путем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открытого голосования. В случае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равенства голосов решающим является голос председателя Комиссии.</w:t>
      </w:r>
    </w:p>
    <w:p w:rsidR="008709C9" w:rsidRPr="001D4CCC" w:rsidRDefault="008709C9" w:rsidP="008709C9">
      <w:pPr>
        <w:widowControl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5.9.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Решения Комиссии оформляются протоколом заседания, который подписывает председатель Комиссии или его заместитель, председательствующий на заседании.</w:t>
      </w:r>
    </w:p>
    <w:p w:rsidR="008709C9" w:rsidRPr="001D4CCC" w:rsidRDefault="008709C9" w:rsidP="008709C9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5.10.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Копия протокола направляется членам Комиссии в течение 10 рабочих дней со дня подписания протокола.</w:t>
      </w:r>
    </w:p>
    <w:p w:rsidR="008709C9" w:rsidRDefault="008709C9" w:rsidP="008709C9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5.11. </w:t>
      </w:r>
      <w:r w:rsidRPr="001D4CCC">
        <w:rPr>
          <w:rFonts w:ascii="Times New Roman" w:eastAsia="Times New Roman" w:hAnsi="Times New Roman"/>
          <w:sz w:val="28"/>
          <w:szCs w:val="28"/>
          <w:lang w:eastAsia="ru-RU" w:bidi="ru-RU"/>
        </w:rPr>
        <w:t>В зависимости от вопросов, рассматриваемых Комиссией, к участию в заседаниях могут привлекаться лица, не являющиеся ее членами.</w:t>
      </w:r>
    </w:p>
    <w:p w:rsidR="008709C9" w:rsidRDefault="008709C9" w:rsidP="008709C9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7DC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 к постановлению</w:t>
      </w: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17.06.2019 г. № 75</w:t>
      </w:r>
    </w:p>
    <w:p w:rsidR="008709C9" w:rsidRDefault="008709C9" w:rsidP="00870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9C9" w:rsidRPr="00AA7DC5" w:rsidRDefault="008709C9" w:rsidP="0087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DC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709C9" w:rsidRDefault="008709C9" w:rsidP="0087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DC5">
        <w:rPr>
          <w:rFonts w:ascii="Times New Roman" w:hAnsi="Times New Roman"/>
          <w:b/>
          <w:sz w:val="28"/>
          <w:szCs w:val="28"/>
        </w:rPr>
        <w:t>комиссии по проведению Всероссийской переписи населения 2020 года на территории сельского поселения Аган</w:t>
      </w:r>
    </w:p>
    <w:p w:rsidR="008709C9" w:rsidRDefault="008709C9" w:rsidP="0087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8709C9" w:rsidTr="00F269C7">
        <w:tc>
          <w:tcPr>
            <w:tcW w:w="4077" w:type="dxa"/>
          </w:tcPr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 w:rsidRPr="00AA7DC5">
              <w:rPr>
                <w:rFonts w:ascii="Times New Roman" w:hAnsi="Times New Roman"/>
                <w:sz w:val="28"/>
                <w:szCs w:val="28"/>
              </w:rPr>
              <w:t>Соколова Татьяна Семёновна</w:t>
            </w:r>
          </w:p>
        </w:tc>
        <w:tc>
          <w:tcPr>
            <w:tcW w:w="5494" w:type="dxa"/>
          </w:tcPr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 w:rsidRPr="00AA7DC5">
              <w:rPr>
                <w:rFonts w:ascii="Times New Roman" w:hAnsi="Times New Roman"/>
                <w:sz w:val="28"/>
                <w:szCs w:val="28"/>
              </w:rPr>
              <w:t>- глава сельского поселения Аган, председатель комиссии</w:t>
            </w:r>
          </w:p>
        </w:tc>
      </w:tr>
      <w:tr w:rsidR="008709C9" w:rsidTr="00F269C7">
        <w:tc>
          <w:tcPr>
            <w:tcW w:w="4077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 w:rsidRPr="00AA7DC5">
              <w:rPr>
                <w:rFonts w:ascii="Times New Roman" w:hAnsi="Times New Roman"/>
                <w:sz w:val="28"/>
                <w:szCs w:val="28"/>
              </w:rPr>
              <w:t>Бабаева Наталья Игоревна</w:t>
            </w:r>
          </w:p>
        </w:tc>
        <w:tc>
          <w:tcPr>
            <w:tcW w:w="5494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администрации, заместитель председателя комиссии</w:t>
            </w:r>
          </w:p>
        </w:tc>
      </w:tr>
      <w:tr w:rsidR="008709C9" w:rsidTr="00F269C7">
        <w:tc>
          <w:tcPr>
            <w:tcW w:w="4077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Лукьянович Алина Николаевна</w:t>
            </w:r>
          </w:p>
        </w:tc>
        <w:tc>
          <w:tcPr>
            <w:tcW w:w="5494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администрации, секретарь комиссии</w:t>
            </w:r>
          </w:p>
        </w:tc>
      </w:tr>
      <w:tr w:rsidR="008709C9" w:rsidTr="00F269C7">
        <w:tc>
          <w:tcPr>
            <w:tcW w:w="9571" w:type="dxa"/>
            <w:gridSpan w:val="2"/>
          </w:tcPr>
          <w:p w:rsidR="008709C9" w:rsidRDefault="008709C9" w:rsidP="00F26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9C9" w:rsidRPr="00CE7A14" w:rsidRDefault="008709C9" w:rsidP="00F269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A1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8709C9" w:rsidTr="00F269C7">
        <w:tc>
          <w:tcPr>
            <w:tcW w:w="4077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Юлия Владимировна</w:t>
            </w:r>
          </w:p>
        </w:tc>
        <w:tc>
          <w:tcPr>
            <w:tcW w:w="5494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администрации</w:t>
            </w:r>
          </w:p>
        </w:tc>
      </w:tr>
      <w:tr w:rsidR="008709C9" w:rsidTr="00F269C7">
        <w:tc>
          <w:tcPr>
            <w:tcW w:w="4077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Татьяна Максимовна</w:t>
            </w:r>
          </w:p>
        </w:tc>
        <w:tc>
          <w:tcPr>
            <w:tcW w:w="5494" w:type="dxa"/>
          </w:tcPr>
          <w:p w:rsidR="008709C9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9C9" w:rsidRPr="00AA7DC5" w:rsidRDefault="008709C9" w:rsidP="00F26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по социальной работе БУ «НРКЦСОН»</w:t>
            </w:r>
          </w:p>
        </w:tc>
      </w:tr>
    </w:tbl>
    <w:p w:rsidR="008709C9" w:rsidRPr="00AA7DC5" w:rsidRDefault="008709C9" w:rsidP="0087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C9" w:rsidRPr="001D4CCC" w:rsidRDefault="008709C9" w:rsidP="008709C9">
      <w:pPr>
        <w:widowControl w:val="0"/>
        <w:tabs>
          <w:tab w:val="left" w:pos="1255"/>
        </w:tabs>
        <w:spacing w:after="0" w:line="326" w:lineRule="exact"/>
        <w:ind w:left="760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sectPr w:rsidR="008709C9" w:rsidRPr="001D4CCC" w:rsidSect="001D4CCC">
          <w:headerReference w:type="even" r:id="rId7"/>
          <w:headerReference w:type="default" r:id="rId8"/>
          <w:headerReference w:type="first" r:id="rId9"/>
          <w:pgSz w:w="11900" w:h="16840"/>
          <w:pgMar w:top="851" w:right="834" w:bottom="459" w:left="1422" w:header="0" w:footer="3" w:gutter="0"/>
          <w:cols w:space="720"/>
          <w:noEndnote/>
          <w:titlePg/>
          <w:docGrid w:linePitch="360"/>
        </w:sectPr>
      </w:pPr>
    </w:p>
    <w:p w:rsidR="007E472B" w:rsidRDefault="007E472B"/>
    <w:sectPr w:rsidR="007E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C7" w:rsidRDefault="008709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D9D7A0" wp14:editId="3931FA21">
              <wp:simplePos x="0" y="0"/>
              <wp:positionH relativeFrom="page">
                <wp:posOffset>3376930</wp:posOffset>
              </wp:positionH>
              <wp:positionV relativeFrom="page">
                <wp:posOffset>922020</wp:posOffset>
              </wp:positionV>
              <wp:extent cx="164655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BC7" w:rsidRDefault="008709C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t>IV. Права Комиссии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9pt;margin-top:72.6pt;width:129.6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" filled="f" stroked="f">
              <v:textbox style="mso-fit-shape-to-text:t" inset="0,0,0,0">
                <w:txbxContent>
                  <w:p w:rsidR="00AD4BC7" w:rsidRDefault="008709C9">
                    <w:pPr>
                      <w:spacing w:line="240" w:lineRule="auto"/>
                    </w:pP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t>IV. Права Комиссии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C7" w:rsidRDefault="008709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27A84BC" wp14:editId="7142E561">
              <wp:simplePos x="0" y="0"/>
              <wp:positionH relativeFrom="page">
                <wp:posOffset>4080510</wp:posOffset>
              </wp:positionH>
              <wp:positionV relativeFrom="page">
                <wp:posOffset>614045</wp:posOffset>
              </wp:positionV>
              <wp:extent cx="89535" cy="204470"/>
              <wp:effectExtent l="381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BC7" w:rsidRDefault="008709C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1.3pt;margin-top:48.35pt;width:7.0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PvrQIAAKw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" filled="f" stroked="f">
              <v:textbox style="mso-fit-shape-to-text:t" inset="0,0,0,0">
                <w:txbxContent>
                  <w:p w:rsidR="00AD4BC7" w:rsidRDefault="008709C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C7" w:rsidRDefault="008709C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7F2686" wp14:editId="57F5D23F">
              <wp:simplePos x="0" y="0"/>
              <wp:positionH relativeFrom="page">
                <wp:posOffset>3905250</wp:posOffset>
              </wp:positionH>
              <wp:positionV relativeFrom="page">
                <wp:posOffset>724535</wp:posOffset>
              </wp:positionV>
              <wp:extent cx="89535" cy="20447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BC7" w:rsidRDefault="008709C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="Calibr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7.5pt;margin-top:57.05pt;width:7.05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tprQ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" filled="f" stroked="f">
              <v:textbox style="mso-fit-shape-to-text:t" inset="0,0,0,0">
                <w:txbxContent>
                  <w:p w:rsidR="00AD4BC7" w:rsidRDefault="008709C9">
                    <w:pPr>
                      <w:spacing w:line="240" w:lineRule="auto"/>
                    </w:pPr>
                    <w:r>
                      <w:rPr>
                        <w:rStyle w:val="a4"/>
                        <w:rFonts w:eastAsia="Calibr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8B6"/>
    <w:multiLevelType w:val="multilevel"/>
    <w:tmpl w:val="B41877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E2BEE"/>
    <w:multiLevelType w:val="multilevel"/>
    <w:tmpl w:val="2988A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5450E"/>
    <w:multiLevelType w:val="multilevel"/>
    <w:tmpl w:val="BD4491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B65AB"/>
    <w:multiLevelType w:val="multilevel"/>
    <w:tmpl w:val="49DCCD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6"/>
    <w:rsid w:val="007E472B"/>
    <w:rsid w:val="008709C9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C9"/>
    <w:rPr>
      <w:color w:val="0000FF"/>
      <w:u w:val="single"/>
    </w:rPr>
  </w:style>
  <w:style w:type="character" w:customStyle="1" w:styleId="a4">
    <w:name w:val="Колонтитул"/>
    <w:basedOn w:val="a0"/>
    <w:rsid w:val="008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87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C9"/>
    <w:rPr>
      <w:color w:val="0000FF"/>
      <w:u w:val="single"/>
    </w:rPr>
  </w:style>
  <w:style w:type="character" w:customStyle="1" w:styleId="a4">
    <w:name w:val="Колонтитул"/>
    <w:basedOn w:val="a0"/>
    <w:rsid w:val="008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87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2019-06-20T11:59:00Z</cp:lastPrinted>
  <dcterms:created xsi:type="dcterms:W3CDTF">2019-06-20T11:57:00Z</dcterms:created>
  <dcterms:modified xsi:type="dcterms:W3CDTF">2019-06-20T12:03:00Z</dcterms:modified>
</cp:coreProperties>
</file>