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АГАН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D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B2DAD" w:rsidRPr="0029325A" w:rsidRDefault="00657236" w:rsidP="0065723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325A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9B2DAD" w:rsidRPr="009B2DAD" w:rsidRDefault="009B2DAD" w:rsidP="009B2DAD">
      <w:pPr>
        <w:spacing w:after="0" w:line="240" w:lineRule="auto"/>
        <w:jc w:val="right"/>
        <w:rPr>
          <w:rFonts w:cs="Calibri"/>
          <w:bCs/>
        </w:rPr>
      </w:pPr>
      <w:r w:rsidRPr="009B2D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9B2DAD" w:rsidRPr="009B2DAD" w:rsidRDefault="00657236" w:rsidP="009B2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DAD" w:rsidRPr="009B2D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2DAD" w:rsidRPr="009B2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506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DAD" w:rsidRPr="009B2DA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B2DAD" w:rsidRPr="009B2DAD" w:rsidRDefault="009B2DAD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AD">
        <w:rPr>
          <w:rFonts w:ascii="Times New Roman" w:hAnsi="Times New Roman" w:cs="Times New Roman"/>
          <w:sz w:val="28"/>
          <w:szCs w:val="28"/>
        </w:rPr>
        <w:t>с.п. Аган</w:t>
      </w:r>
    </w:p>
    <w:p w:rsidR="009B2DAD" w:rsidRPr="009B2DAD" w:rsidRDefault="009B2DAD" w:rsidP="009B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</w:tblGrid>
      <w:tr w:rsidR="009B2DAD" w:rsidRPr="009B2DAD" w:rsidTr="00724748">
        <w:trPr>
          <w:trHeight w:val="198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B2DAD" w:rsidRPr="009B2DAD" w:rsidRDefault="00657236" w:rsidP="009B2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17.12.2018 г. №155 «</w:t>
            </w:r>
            <w:r w:rsidR="009B2DAD" w:rsidRPr="009B2DA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«Защита населения и территории сельского поселения Аган от чрезвычайных ситуаций, обеспечение пожарной безопасности»</w:t>
            </w:r>
          </w:p>
        </w:tc>
      </w:tr>
      <w:bookmarkEnd w:id="0"/>
    </w:tbl>
    <w:p w:rsidR="009B2DAD" w:rsidRDefault="009B2DAD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8C" w:rsidRPr="009B2DAD" w:rsidRDefault="0021298C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B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</w:t>
      </w:r>
      <w:proofErr w:type="gramStart"/>
      <w:r w:rsidRPr="009B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9B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B2DAD" w:rsidRPr="009B2DAD" w:rsidRDefault="009B2DAD" w:rsidP="009B2D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DAD" w:rsidRDefault="00657236" w:rsidP="00657236">
      <w:pPr>
        <w:pStyle w:val="af8"/>
        <w:widowControl w:val="0"/>
        <w:numPr>
          <w:ilvl w:val="0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17.12.2018 г. №155 «Об утверждении муниципальной программы </w:t>
      </w:r>
      <w:r w:rsidR="009B2DAD" w:rsidRPr="00657236">
        <w:rPr>
          <w:rFonts w:ascii="Times New Roman" w:hAnsi="Times New Roman" w:cs="Times New Roman"/>
          <w:bCs/>
          <w:sz w:val="28"/>
          <w:szCs w:val="28"/>
        </w:rPr>
        <w:t>«</w:t>
      </w:r>
      <w:r w:rsidR="009B2DAD" w:rsidRPr="00657236">
        <w:rPr>
          <w:rFonts w:ascii="Times New Roman" w:hAnsi="Times New Roman" w:cs="Times New Roman"/>
          <w:sz w:val="28"/>
          <w:szCs w:val="28"/>
        </w:rPr>
        <w:t>Защита населения и территории сельского поселения Аган от чрезвычайных ситуаций, обеспечение пожарной безопасности</w:t>
      </w:r>
      <w:r w:rsidR="009B2DAD" w:rsidRPr="0065723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57236" w:rsidRPr="00657236" w:rsidRDefault="00657236" w:rsidP="00657236">
      <w:pPr>
        <w:pStyle w:val="af8"/>
        <w:widowControl w:val="0"/>
        <w:numPr>
          <w:ilvl w:val="1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Таблицу 3 «Характеристика основных мероприятий муниципальной программы, их связь с целевыми показателями» изложить в новой редакции согласно приложению к данному постановлению.</w:t>
      </w:r>
    </w:p>
    <w:p w:rsidR="009C09DF" w:rsidRPr="00B70B50" w:rsidRDefault="00657236" w:rsidP="00657236">
      <w:pPr>
        <w:pStyle w:val="aff"/>
        <w:tabs>
          <w:tab w:val="left" w:pos="142"/>
          <w:tab w:val="left" w:pos="709"/>
        </w:tabs>
        <w:jc w:val="both"/>
        <w:rPr>
          <w:szCs w:val="28"/>
        </w:rPr>
      </w:pPr>
      <w:r>
        <w:t xml:space="preserve">      2</w:t>
      </w:r>
      <w:r w:rsidR="009C09DF">
        <w:t>.</w:t>
      </w:r>
      <w:r w:rsidR="009C09DF" w:rsidRPr="00B70B50">
        <w:rPr>
          <w:color w:val="FFFFFF" w:themeColor="background1"/>
        </w:rPr>
        <w:t>--</w:t>
      </w:r>
      <w:r w:rsidR="009C09DF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9C09DF">
        <w:t>Приобья</w:t>
      </w:r>
      <w:proofErr w:type="spellEnd"/>
      <w:r w:rsidR="009C09DF">
        <w:t>» и разместить на официальном веб-сайте администрации сельского поселения Аган (</w:t>
      </w:r>
      <w:r w:rsidR="009C09DF">
        <w:rPr>
          <w:lang w:val="en-US"/>
        </w:rPr>
        <w:t>www</w:t>
      </w:r>
      <w:r w:rsidR="009C09DF">
        <w:t xml:space="preserve">. </w:t>
      </w:r>
      <w:proofErr w:type="spellStart"/>
      <w:r w:rsidR="009C09DF">
        <w:t>аган-адм</w:t>
      </w:r>
      <w:proofErr w:type="gramStart"/>
      <w:r w:rsidR="009C09DF">
        <w:t>.р</w:t>
      </w:r>
      <w:proofErr w:type="gramEnd"/>
      <w:r w:rsidR="009C09DF">
        <w:t>ф</w:t>
      </w:r>
      <w:proofErr w:type="spellEnd"/>
      <w:r w:rsidR="009C09DF">
        <w:t>).</w:t>
      </w:r>
    </w:p>
    <w:p w:rsidR="009B2DAD" w:rsidRPr="009B2DAD" w:rsidRDefault="00657236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B2DAD" w:rsidRPr="009B2DA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01.01.2019 г.</w:t>
      </w:r>
    </w:p>
    <w:p w:rsidR="009B2DAD" w:rsidRPr="009B2DAD" w:rsidRDefault="00657236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DAD" w:rsidRPr="009B2DA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B2DAD" w:rsidRPr="009B2DAD" w:rsidRDefault="009B2DAD" w:rsidP="009B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D" w:rsidRPr="009B2DAD" w:rsidRDefault="009B2DAD" w:rsidP="009B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  <w:r w:rsidR="004F3F1C">
        <w:rPr>
          <w:rFonts w:ascii="Times New Roman" w:hAnsi="Times New Roman" w:cs="Times New Roman"/>
          <w:sz w:val="28"/>
          <w:szCs w:val="28"/>
        </w:rPr>
        <w:t xml:space="preserve">    </w:t>
      </w:r>
      <w:r w:rsidRPr="009B2DAD">
        <w:rPr>
          <w:rFonts w:ascii="Times New Roman" w:hAnsi="Times New Roman" w:cs="Times New Roman"/>
          <w:sz w:val="28"/>
          <w:szCs w:val="28"/>
        </w:rPr>
        <w:t xml:space="preserve">   Т. С. Соколова</w:t>
      </w:r>
    </w:p>
    <w:p w:rsidR="009B2DAD" w:rsidRPr="009B2DAD" w:rsidRDefault="009B2DAD" w:rsidP="009B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  <w:sectPr w:rsidR="009B2DAD" w:rsidSect="00DC780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590170" w:rsidTr="00590170">
        <w:tc>
          <w:tcPr>
            <w:tcW w:w="4733" w:type="dxa"/>
          </w:tcPr>
          <w:p w:rsidR="00590170" w:rsidRDefault="00590170" w:rsidP="00590170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lastRenderedPageBreak/>
              <w:t xml:space="preserve">Приложение к проекту постановления администрации сельского поселения </w:t>
            </w:r>
            <w:proofErr w:type="spellStart"/>
            <w:r w:rsidRPr="00590170">
              <w:rPr>
                <w:rFonts w:ascii="Times New Roman" w:hAnsi="Times New Roman" w:cs="Times New Roman"/>
              </w:rPr>
              <w:t>Аган</w:t>
            </w:r>
            <w:proofErr w:type="spellEnd"/>
            <w:r w:rsidRPr="005901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170" w:rsidRPr="00590170" w:rsidRDefault="00590170" w:rsidP="00590170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9017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    №</w:t>
            </w:r>
            <w:r w:rsidRPr="0059017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0170" w:rsidRDefault="00590170" w:rsidP="009B2DA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2DAD" w:rsidRPr="000644A1" w:rsidRDefault="009B2DAD" w:rsidP="009B2DA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44A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AD" w:rsidRPr="003D1613" w:rsidRDefault="009B2DAD" w:rsidP="009B2DAD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4A1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66"/>
        <w:gridCol w:w="4736"/>
        <w:gridCol w:w="3892"/>
        <w:gridCol w:w="3628"/>
        <w:gridCol w:w="222"/>
      </w:tblGrid>
      <w:tr w:rsidR="00590170" w:rsidRPr="000644A1" w:rsidTr="00DC7803">
        <w:trPr>
          <w:gridAfter w:val="1"/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C78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78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</w:tr>
      <w:tr w:rsidR="00590170" w:rsidRPr="000644A1" w:rsidTr="00DC7803">
        <w:trPr>
          <w:gridAfter w:val="1"/>
          <w:trHeight w:val="1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</w:t>
            </w:r>
            <w:r w:rsidRPr="00DC7803">
              <w:rPr>
                <w:rFonts w:ascii="Times New Roman" w:hAnsi="Times New Roman" w:cs="Times New Roman"/>
                <w:b/>
              </w:rPr>
              <w:t>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C7803">
              <w:rPr>
                <w:rFonts w:ascii="Times New Roman" w:hAnsi="Times New Roman" w:cs="Times New Roman"/>
                <w:b/>
              </w:rPr>
              <w:t xml:space="preserve">одержание </w:t>
            </w:r>
          </w:p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(направления расходов)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03" w:rsidRPr="00DC7803" w:rsidRDefault="00DC7803" w:rsidP="00DC7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0170" w:rsidRPr="000644A1" w:rsidTr="00590170">
        <w:trPr>
          <w:gridAfter w:val="1"/>
          <w:trHeight w:val="15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70" w:rsidRPr="00590170" w:rsidRDefault="00590170" w:rsidP="0059017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901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9B2DAD" w:rsidRPr="000644A1" w:rsidTr="00DC7803">
        <w:trPr>
          <w:gridAfter w:val="1"/>
          <w:trHeight w:val="302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DAD" w:rsidRPr="00DC7803" w:rsidRDefault="009B2DAD" w:rsidP="00E005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Повышение уровня защиты граждан от чрезвычайных ситуаций природного и техногенного характера</w:t>
            </w:r>
            <w:r w:rsidR="00AB3EE1" w:rsidRPr="00DC7803">
              <w:rPr>
                <w:rFonts w:ascii="Times New Roman" w:hAnsi="Times New Roman" w:cs="Times New Roman"/>
                <w:b/>
              </w:rPr>
              <w:t>, повышение уровня безопасности на водных объектах</w:t>
            </w:r>
          </w:p>
        </w:tc>
      </w:tr>
      <w:tr w:rsidR="009B2DAD" w:rsidRPr="000644A1" w:rsidTr="00DC7803">
        <w:trPr>
          <w:gridAfter w:val="1"/>
          <w:trHeight w:val="635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9B2DAD" w:rsidRPr="00DC7803" w:rsidRDefault="009B2DAD" w:rsidP="00E005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</w:p>
        </w:tc>
      </w:tr>
      <w:tr w:rsidR="009B2DAD" w:rsidRPr="000644A1" w:rsidTr="00DC7803">
        <w:trPr>
          <w:gridAfter w:val="1"/>
          <w:trHeight w:val="348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9B2DAD" w:rsidRPr="00DC7803" w:rsidRDefault="009B2DAD" w:rsidP="00E005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590170" w:rsidRPr="000644A1" w:rsidTr="00DC7803">
        <w:trPr>
          <w:gridAfter w:val="1"/>
          <w:trHeight w:val="274"/>
        </w:trPr>
        <w:tc>
          <w:tcPr>
            <w:tcW w:w="0" w:type="auto"/>
            <w:shd w:val="clear" w:color="auto" w:fill="auto"/>
          </w:tcPr>
          <w:p w:rsidR="00E0054E" w:rsidRPr="00DC7803" w:rsidRDefault="00E0054E" w:rsidP="007247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80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AC6594" w:rsidRPr="00DC7803" w:rsidRDefault="00AC6594" w:rsidP="00AC65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Повышение эффективности мер защиты населения от чрезвычайных ситуаций природного и техногенного характера</w:t>
            </w:r>
          </w:p>
          <w:p w:rsidR="00E0054E" w:rsidRPr="00DC7803" w:rsidRDefault="00E0054E" w:rsidP="00AC65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50E8D" w:rsidRPr="00DC7803" w:rsidRDefault="00550E8D" w:rsidP="00550E8D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803">
              <w:rPr>
                <w:rFonts w:ascii="Times New Roman" w:hAnsi="Times New Roman" w:cs="Times New Roman"/>
              </w:rPr>
              <w:t>Осуществление через СМИ информационных сообщений, трансляцию видеорепортажей, публикацию статей и заметок, с целью предупреждения чрезвычайных ситуаций, изготовление памяток, листовок</w:t>
            </w:r>
            <w:r w:rsidRPr="00DC780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0054E" w:rsidRPr="00DC7803" w:rsidRDefault="00550E8D" w:rsidP="00590170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DC7803">
              <w:rPr>
                <w:rFonts w:ascii="Times New Roman" w:hAnsi="Times New Roman" w:cs="Times New Roman"/>
                <w:color w:val="000000"/>
              </w:rPr>
              <w:t>Мероприятия, направленные на предупреждение чрезвычайных ситуаций, развитие систем оповещения и связи</w:t>
            </w:r>
            <w:r w:rsidR="00590170">
              <w:rPr>
                <w:rFonts w:ascii="Times New Roman" w:hAnsi="Times New Roman" w:cs="Times New Roman"/>
                <w:color w:val="000000"/>
              </w:rPr>
              <w:t>, содержание сирены С-40, техническое обслуживание систем противопожарного оборудования, повышение квалификации должностных лиц, приобретение  и установка информационных табличек и другое.</w:t>
            </w:r>
          </w:p>
        </w:tc>
        <w:tc>
          <w:tcPr>
            <w:tcW w:w="0" w:type="auto"/>
            <w:shd w:val="clear" w:color="auto" w:fill="auto"/>
          </w:tcPr>
          <w:p w:rsidR="00E0054E" w:rsidRPr="00DC7803" w:rsidRDefault="00797279" w:rsidP="00590170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самоуправления в Российской Федерации" от 06.10.2003 №131-</w:t>
            </w:r>
            <w:r w:rsidR="00590170">
              <w:rPr>
                <w:rFonts w:ascii="Times New Roman" w:hAnsi="Times New Roman" w:cs="Times New Roman"/>
              </w:rPr>
              <w:t>ФЗ</w:t>
            </w:r>
            <w:r w:rsidRPr="00DC7803">
              <w:rPr>
                <w:rFonts w:ascii="Times New Roman" w:hAnsi="Times New Roman" w:cs="Times New Roman"/>
              </w:rPr>
              <w:t>;</w:t>
            </w:r>
            <w:r w:rsidR="00590170">
              <w:rPr>
                <w:rFonts w:ascii="Times New Roman" w:hAnsi="Times New Roman" w:cs="Times New Roman"/>
              </w:rPr>
              <w:t xml:space="preserve"> </w:t>
            </w:r>
            <w:r w:rsidRPr="00DC7803">
              <w:rPr>
                <w:rFonts w:ascii="Times New Roman" w:hAnsi="Times New Roman" w:cs="Times New Roman"/>
              </w:rPr>
              <w:t xml:space="preserve">О защите населения и территорий от чрезвычайных ситуаций природного и техногенного характера </w:t>
            </w:r>
            <w:r w:rsidR="00590170">
              <w:rPr>
                <w:rFonts w:ascii="Times New Roman" w:hAnsi="Times New Roman" w:cs="Times New Roman"/>
              </w:rPr>
              <w:t xml:space="preserve"> </w:t>
            </w:r>
            <w:r w:rsidRPr="00DC7803">
              <w:rPr>
                <w:rFonts w:ascii="Times New Roman" w:hAnsi="Times New Roman" w:cs="Times New Roman"/>
              </w:rPr>
              <w:t>№ 68 от 21.12.1994</w:t>
            </w:r>
            <w:r w:rsidR="005901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021C29" w:rsidRPr="00DC7803" w:rsidRDefault="00021C29" w:rsidP="00550E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1.Количество источников звуковых сигналов в целях оповещения населения в ед.</w:t>
            </w:r>
          </w:p>
          <w:p w:rsidR="00021C29" w:rsidRPr="00DC7803" w:rsidRDefault="00021C29" w:rsidP="00550E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Показатель количественный, рассчитывается исходя из фактически находящихся в исправном состоянии источников звукового оповещения населения на конец отчетного периода в ед.</w:t>
            </w:r>
          </w:p>
          <w:p w:rsidR="00550E8D" w:rsidRPr="00DC7803" w:rsidRDefault="00021C29" w:rsidP="00550E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2. Количество профилактических 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021C29" w:rsidRPr="00DC7803" w:rsidRDefault="00021C29" w:rsidP="00550E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lastRenderedPageBreak/>
              <w:t>Показатель количественный, рассчитывается исходя из профилактических мероприятий</w:t>
            </w:r>
            <w:r w:rsidR="00590170">
              <w:rPr>
                <w:rFonts w:ascii="Times New Roman" w:hAnsi="Times New Roman" w:cs="Times New Roman"/>
              </w:rPr>
              <w:t>,</w:t>
            </w:r>
            <w:r w:rsidRPr="00DC7803">
              <w:rPr>
                <w:rFonts w:ascii="Times New Roman" w:hAnsi="Times New Roman" w:cs="Times New Roman"/>
              </w:rPr>
              <w:t xml:space="preserve"> фактически проведенных в рамках муниципальной программы</w:t>
            </w:r>
          </w:p>
        </w:tc>
      </w:tr>
      <w:tr w:rsidR="009B2DAD" w:rsidRPr="000644A1" w:rsidTr="00DC7803">
        <w:trPr>
          <w:trHeight w:val="280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B2DAD" w:rsidRPr="00DC7803" w:rsidRDefault="00AB3EE1" w:rsidP="00E005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9B2DAD" w:rsidRPr="000644A1" w:rsidRDefault="009B2DAD" w:rsidP="00724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AD" w:rsidRPr="000644A1" w:rsidTr="00DC7803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B2DAD" w:rsidRPr="00DC7803" w:rsidRDefault="00AB3EE1" w:rsidP="00AB3E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7803">
              <w:rPr>
                <w:rFonts w:ascii="Times New Roman" w:hAnsi="Times New Roman" w:cs="Times New Roman"/>
                <w:b/>
              </w:rPr>
              <w:t>Укрепление пожарной безопасности в поселении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9B2DAD" w:rsidRPr="000644A1" w:rsidRDefault="009B2DAD" w:rsidP="007247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70" w:rsidRPr="000644A1" w:rsidTr="00DC7803">
        <w:trPr>
          <w:gridAfter w:val="1"/>
          <w:trHeight w:val="372"/>
        </w:trPr>
        <w:tc>
          <w:tcPr>
            <w:tcW w:w="0" w:type="auto"/>
            <w:shd w:val="clear" w:color="auto" w:fill="auto"/>
          </w:tcPr>
          <w:p w:rsidR="00E0054E" w:rsidRPr="00DC7803" w:rsidRDefault="00E0054E" w:rsidP="00E005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7803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E0054E" w:rsidRPr="00DC7803" w:rsidRDefault="00501512" w:rsidP="005015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0" w:type="auto"/>
            <w:shd w:val="clear" w:color="auto" w:fill="auto"/>
          </w:tcPr>
          <w:p w:rsidR="00AC6594" w:rsidRPr="00DC7803" w:rsidRDefault="00545657" w:rsidP="00AC65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803">
              <w:rPr>
                <w:rFonts w:ascii="Times New Roman" w:hAnsi="Times New Roman" w:cs="Times New Roman"/>
              </w:rPr>
              <w:t>Расходы направлены на оснащение пожарной дружины спецодежды, покупку пожарно-технического оборудования</w:t>
            </w:r>
            <w:r w:rsidR="00AC6594" w:rsidRPr="00DC7803">
              <w:rPr>
                <w:rFonts w:ascii="Times New Roman" w:hAnsi="Times New Roman" w:cs="Times New Roman"/>
              </w:rPr>
              <w:t>;</w:t>
            </w:r>
            <w:r w:rsidR="00590170">
              <w:rPr>
                <w:rFonts w:ascii="Times New Roman" w:hAnsi="Times New Roman" w:cs="Times New Roman"/>
              </w:rPr>
              <w:t xml:space="preserve"> с</w:t>
            </w:r>
            <w:r w:rsidR="00AC6594" w:rsidRPr="00DC7803">
              <w:rPr>
                <w:rFonts w:ascii="Times New Roman" w:hAnsi="Times New Roman" w:cs="Times New Roman"/>
              </w:rPr>
              <w:t>одержание и ремонт наружных источников водоснабжения на территории поселения;</w:t>
            </w:r>
            <w:r w:rsidR="00590170">
              <w:rPr>
                <w:rFonts w:ascii="Times New Roman" w:hAnsi="Times New Roman" w:cs="Times New Roman"/>
              </w:rPr>
              <w:t xml:space="preserve"> с</w:t>
            </w:r>
            <w:r w:rsidR="00AC6594" w:rsidRPr="00DC7803">
              <w:rPr>
                <w:rFonts w:ascii="Times New Roman" w:hAnsi="Times New Roman" w:cs="Times New Roman"/>
              </w:rPr>
              <w:t>оздание и содержание минерализованных полос;</w:t>
            </w:r>
            <w:r w:rsidR="00590170">
              <w:rPr>
                <w:rFonts w:ascii="Times New Roman" w:hAnsi="Times New Roman" w:cs="Times New Roman"/>
              </w:rPr>
              <w:t xml:space="preserve"> п</w:t>
            </w:r>
            <w:r w:rsidR="00AC6594" w:rsidRPr="00DC7803">
              <w:rPr>
                <w:rFonts w:ascii="Times New Roman" w:hAnsi="Times New Roman" w:cs="Times New Roman"/>
              </w:rPr>
              <w:t xml:space="preserve">риобретение автономных дымовых пожарных </w:t>
            </w:r>
            <w:proofErr w:type="spellStart"/>
            <w:r w:rsidR="00AC6594" w:rsidRPr="00DC7803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="00AC6594" w:rsidRPr="00DC7803">
              <w:rPr>
                <w:rFonts w:ascii="Times New Roman" w:hAnsi="Times New Roman" w:cs="Times New Roman"/>
              </w:rPr>
              <w:t xml:space="preserve"> с </w:t>
            </w:r>
            <w:r w:rsidR="00AC6594" w:rsidRPr="00DC7803">
              <w:rPr>
                <w:rFonts w:ascii="Times New Roman" w:hAnsi="Times New Roman" w:cs="Times New Roman"/>
                <w:lang w:val="en-US"/>
              </w:rPr>
              <w:t>GSM</w:t>
            </w:r>
            <w:r w:rsidR="00590170">
              <w:rPr>
                <w:rFonts w:ascii="Times New Roman" w:hAnsi="Times New Roman" w:cs="Times New Roman"/>
              </w:rPr>
              <w:t xml:space="preserve"> – модулем их ТО и услуги связи, т</w:t>
            </w:r>
            <w:r w:rsidR="00AC6594" w:rsidRPr="00DC7803">
              <w:rPr>
                <w:rFonts w:ascii="Times New Roman" w:hAnsi="Times New Roman" w:cs="Times New Roman"/>
              </w:rPr>
              <w:t>ехническое обслуживание системы автоматической пожарной сигнализации, ТО противопожарной системы извещения.</w:t>
            </w:r>
            <w:proofErr w:type="gramEnd"/>
          </w:p>
          <w:p w:rsidR="00AC6594" w:rsidRPr="00DC7803" w:rsidRDefault="00AC6594" w:rsidP="00AC65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6594" w:rsidRPr="00DC7803" w:rsidRDefault="00AC6594" w:rsidP="00AC65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6594" w:rsidRPr="00DC7803" w:rsidRDefault="00AC6594" w:rsidP="0072474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0054E" w:rsidRPr="00DC7803" w:rsidRDefault="00E0054E" w:rsidP="00797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</w:t>
            </w:r>
            <w:r w:rsidR="00590170">
              <w:rPr>
                <w:rFonts w:ascii="Times New Roman" w:hAnsi="Times New Roman" w:cs="Times New Roman"/>
              </w:rPr>
              <w:t>равления в Российской Федерации</w:t>
            </w:r>
            <w:r w:rsidRPr="00DC7803">
              <w:rPr>
                <w:rFonts w:ascii="Times New Roman" w:hAnsi="Times New Roman" w:cs="Times New Roman"/>
              </w:rPr>
              <w:t>" от 06.10.2003 №131-</w:t>
            </w:r>
            <w:r w:rsidR="00590170">
              <w:rPr>
                <w:rFonts w:ascii="Times New Roman" w:hAnsi="Times New Roman" w:cs="Times New Roman"/>
              </w:rPr>
              <w:t>ФЗ</w:t>
            </w:r>
            <w:r w:rsidRPr="00DC7803">
              <w:rPr>
                <w:rFonts w:ascii="Times New Roman" w:hAnsi="Times New Roman" w:cs="Times New Roman"/>
              </w:rPr>
              <w:t>;</w:t>
            </w:r>
            <w:r w:rsidR="00590170">
              <w:rPr>
                <w:rFonts w:ascii="Times New Roman" w:hAnsi="Times New Roman" w:cs="Times New Roman"/>
              </w:rPr>
              <w:t xml:space="preserve"> </w:t>
            </w:r>
            <w:r w:rsidRPr="00DC7803">
              <w:rPr>
                <w:rFonts w:ascii="Times New Roman" w:hAnsi="Times New Roman" w:cs="Times New Roman"/>
              </w:rPr>
              <w:t>О защите населения и территорий от чрезвычайных ситуаций прир</w:t>
            </w:r>
            <w:r w:rsidR="00590170">
              <w:rPr>
                <w:rFonts w:ascii="Times New Roman" w:hAnsi="Times New Roman" w:cs="Times New Roman"/>
              </w:rPr>
              <w:t xml:space="preserve">одного и техногенного характера </w:t>
            </w:r>
            <w:r w:rsidRPr="00DC7803">
              <w:rPr>
                <w:rFonts w:ascii="Times New Roman" w:hAnsi="Times New Roman" w:cs="Times New Roman"/>
              </w:rPr>
              <w:t>№ 68 от 21.12.1994</w:t>
            </w:r>
            <w:r w:rsidR="00590170">
              <w:rPr>
                <w:rFonts w:ascii="Times New Roman" w:hAnsi="Times New Roman" w:cs="Times New Roman"/>
              </w:rPr>
              <w:t xml:space="preserve"> г.</w:t>
            </w:r>
          </w:p>
          <w:p w:rsidR="00E0054E" w:rsidRPr="00DC7803" w:rsidRDefault="00E0054E" w:rsidP="007247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C179F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2.Количество профилактических 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021C29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 xml:space="preserve">Показатель количественный, рассчитывается исходя из профилактических </w:t>
            </w:r>
            <w:proofErr w:type="gramStart"/>
            <w:r w:rsidRPr="00DC7803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DC7803">
              <w:rPr>
                <w:rFonts w:ascii="Times New Roman" w:hAnsi="Times New Roman" w:cs="Times New Roman"/>
              </w:rPr>
              <w:t xml:space="preserve"> фактически проведенных в рамках муниципальной программы</w:t>
            </w:r>
          </w:p>
          <w:p w:rsidR="00021C29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 xml:space="preserve">3. Повышение уровня обеспеченности населенного пункта пожарным инвентарем, оборудованием и спецодеждой, </w:t>
            </w:r>
            <w:proofErr w:type="gramStart"/>
            <w:r w:rsidRPr="00DC7803">
              <w:rPr>
                <w:rFonts w:ascii="Times New Roman" w:hAnsi="Times New Roman" w:cs="Times New Roman"/>
              </w:rPr>
              <w:t>в</w:t>
            </w:r>
            <w:proofErr w:type="gramEnd"/>
            <w:r w:rsidRPr="00DC7803">
              <w:rPr>
                <w:rFonts w:ascii="Times New Roman" w:hAnsi="Times New Roman" w:cs="Times New Roman"/>
              </w:rPr>
              <w:t xml:space="preserve"> %</w:t>
            </w:r>
          </w:p>
          <w:p w:rsidR="00021C29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 xml:space="preserve">Показатель рассчитывается как отношение количества </w:t>
            </w:r>
            <w:r w:rsidR="00E23DFE" w:rsidRPr="00DC7803">
              <w:rPr>
                <w:rFonts w:ascii="Times New Roman" w:hAnsi="Times New Roman" w:cs="Times New Roman"/>
              </w:rPr>
              <w:t>приобретённого</w:t>
            </w:r>
            <w:r w:rsidRPr="00DC7803">
              <w:rPr>
                <w:rFonts w:ascii="Times New Roman" w:hAnsi="Times New Roman" w:cs="Times New Roman"/>
              </w:rPr>
              <w:t xml:space="preserve"> на конец отчетного периода пожарного инвентаря, оборудования и спецо</w:t>
            </w:r>
            <w:r w:rsidR="00590170">
              <w:rPr>
                <w:rFonts w:ascii="Times New Roman" w:hAnsi="Times New Roman" w:cs="Times New Roman"/>
              </w:rPr>
              <w:t>дежды</w:t>
            </w:r>
            <w:r w:rsidR="00E23DFE" w:rsidRPr="00DC7803">
              <w:rPr>
                <w:rFonts w:ascii="Times New Roman" w:hAnsi="Times New Roman" w:cs="Times New Roman"/>
              </w:rPr>
              <w:t xml:space="preserve">, имеющегося в наличии в населенном пункте, </w:t>
            </w:r>
            <w:proofErr w:type="gramStart"/>
            <w:r w:rsidR="00E23DFE" w:rsidRPr="00DC7803">
              <w:rPr>
                <w:rFonts w:ascii="Times New Roman" w:hAnsi="Times New Roman" w:cs="Times New Roman"/>
              </w:rPr>
              <w:t>в</w:t>
            </w:r>
            <w:proofErr w:type="gramEnd"/>
            <w:r w:rsidR="00E23DFE" w:rsidRPr="00DC7803">
              <w:rPr>
                <w:rFonts w:ascii="Times New Roman" w:hAnsi="Times New Roman" w:cs="Times New Roman"/>
              </w:rPr>
              <w:t xml:space="preserve"> %.</w:t>
            </w:r>
          </w:p>
          <w:p w:rsidR="00021C29" w:rsidRPr="00DC7803" w:rsidRDefault="00021C29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4. Количество источников наружного противопожарного водоснабжения (пожарных водоемов), в ед.</w:t>
            </w:r>
          </w:p>
          <w:p w:rsidR="00E23DFE" w:rsidRPr="00DC7803" w:rsidRDefault="00E23DFE" w:rsidP="00AC6594">
            <w:pPr>
              <w:pStyle w:val="a4"/>
              <w:rPr>
                <w:rFonts w:ascii="Times New Roman" w:hAnsi="Times New Roman" w:cs="Times New Roman"/>
              </w:rPr>
            </w:pPr>
            <w:r w:rsidRPr="00DC7803">
              <w:rPr>
                <w:rFonts w:ascii="Times New Roman" w:hAnsi="Times New Roman" w:cs="Times New Roman"/>
              </w:rPr>
              <w:t>Показатель количественный, рассчитывается исходя из фактически находящихся в исправном состоянии источников наружного противопожарного водоснабжения на конец отчетного периода, в ед</w:t>
            </w:r>
            <w:r w:rsidR="00590170">
              <w:rPr>
                <w:rFonts w:ascii="Times New Roman" w:hAnsi="Times New Roman" w:cs="Times New Roman"/>
              </w:rPr>
              <w:t>.</w:t>
            </w:r>
          </w:p>
        </w:tc>
      </w:tr>
    </w:tbl>
    <w:p w:rsidR="009B2DAD" w:rsidRP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DAD" w:rsidRPr="009B2DAD" w:rsidSect="00DC78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ADD"/>
    <w:multiLevelType w:val="hybridMultilevel"/>
    <w:tmpl w:val="4D5C3212"/>
    <w:lvl w:ilvl="0" w:tplc="639A830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6247B"/>
    <w:multiLevelType w:val="hybridMultilevel"/>
    <w:tmpl w:val="4078AB36"/>
    <w:lvl w:ilvl="0" w:tplc="20C45E6E">
      <w:start w:val="1"/>
      <w:numFmt w:val="upperRoman"/>
      <w:lvlText w:val="%1."/>
      <w:lvlJc w:val="left"/>
      <w:pPr>
        <w:ind w:left="4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7">
    <w:nsid w:val="35D86479"/>
    <w:multiLevelType w:val="hybridMultilevel"/>
    <w:tmpl w:val="FE6622A2"/>
    <w:lvl w:ilvl="0" w:tplc="1B665A7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7437"/>
    <w:multiLevelType w:val="hybridMultilevel"/>
    <w:tmpl w:val="BD423860"/>
    <w:lvl w:ilvl="0" w:tplc="A1FE3E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16D5C"/>
    <w:multiLevelType w:val="hybridMultilevel"/>
    <w:tmpl w:val="4DC278AE"/>
    <w:lvl w:ilvl="0" w:tplc="6A08224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62461"/>
    <w:multiLevelType w:val="hybridMultilevel"/>
    <w:tmpl w:val="521A2392"/>
    <w:lvl w:ilvl="0" w:tplc="4CE67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846BD"/>
    <w:multiLevelType w:val="hybridMultilevel"/>
    <w:tmpl w:val="59FEB988"/>
    <w:lvl w:ilvl="0" w:tplc="3BB856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6">
    <w:nsid w:val="73CB7A6A"/>
    <w:multiLevelType w:val="multilevel"/>
    <w:tmpl w:val="44A4C5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6E16DF9"/>
    <w:multiLevelType w:val="multilevel"/>
    <w:tmpl w:val="5B3E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2"/>
    <w:rsid w:val="00021C29"/>
    <w:rsid w:val="000C71C2"/>
    <w:rsid w:val="0021298C"/>
    <w:rsid w:val="0029325A"/>
    <w:rsid w:val="002F5E42"/>
    <w:rsid w:val="003506B2"/>
    <w:rsid w:val="0042211B"/>
    <w:rsid w:val="004F3F1C"/>
    <w:rsid w:val="00501512"/>
    <w:rsid w:val="005237BF"/>
    <w:rsid w:val="00544F66"/>
    <w:rsid w:val="00545657"/>
    <w:rsid w:val="00550E8D"/>
    <w:rsid w:val="00565682"/>
    <w:rsid w:val="00590170"/>
    <w:rsid w:val="005B530A"/>
    <w:rsid w:val="00607018"/>
    <w:rsid w:val="00657236"/>
    <w:rsid w:val="00675474"/>
    <w:rsid w:val="00680EAD"/>
    <w:rsid w:val="00724748"/>
    <w:rsid w:val="00797279"/>
    <w:rsid w:val="00841661"/>
    <w:rsid w:val="008F7D99"/>
    <w:rsid w:val="009B2DAD"/>
    <w:rsid w:val="009C09DF"/>
    <w:rsid w:val="00A23A30"/>
    <w:rsid w:val="00AA386A"/>
    <w:rsid w:val="00AB3EE1"/>
    <w:rsid w:val="00AC6594"/>
    <w:rsid w:val="00AE3E88"/>
    <w:rsid w:val="00BC179F"/>
    <w:rsid w:val="00D4283F"/>
    <w:rsid w:val="00DC7803"/>
    <w:rsid w:val="00E0054E"/>
    <w:rsid w:val="00E23DFE"/>
    <w:rsid w:val="00E43375"/>
    <w:rsid w:val="00E731FC"/>
    <w:rsid w:val="00EE5C4E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35</cp:revision>
  <cp:lastPrinted>2018-11-28T07:04:00Z</cp:lastPrinted>
  <dcterms:created xsi:type="dcterms:W3CDTF">2018-11-27T05:08:00Z</dcterms:created>
  <dcterms:modified xsi:type="dcterms:W3CDTF">2019-02-28T04:12:00Z</dcterms:modified>
</cp:coreProperties>
</file>