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E5412" w:rsidRPr="009E5412" w:rsidRDefault="009E5412" w:rsidP="00AE1D0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5412" w:rsidRPr="009E5412" w:rsidRDefault="007F5A10" w:rsidP="009E5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34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FC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09.12.2020г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5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010FC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Аган</w:t>
      </w: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E5412" w:rsidRPr="009E5412" w:rsidTr="003075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C876A9" w:rsidP="009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</w:t>
            </w:r>
            <w:r w:rsidR="007F5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«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</w:t>
            </w:r>
          </w:p>
        </w:tc>
      </w:tr>
    </w:tbl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</w:t>
      </w:r>
      <w:proofErr w:type="gram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137  «</w:t>
      </w:r>
      <w:proofErr w:type="gramEnd"/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Default="00C876A9" w:rsidP="00C77BF5">
      <w:pPr>
        <w:pStyle w:val="afd"/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следующие изменения в постановление администрации сельского поселения Аган от 17.12.2018 г. №</w:t>
      </w:r>
      <w:r w:rsidR="007F5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157 «Об утверждении муниципальной программы 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5412" w:rsidRP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управления муниципальными финансами и повышения устойчивости бюджета сельского поселения Аган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76A9" w:rsidRDefault="00C876A9" w:rsidP="00C876A9">
      <w:pPr>
        <w:pStyle w:val="afd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– </w:t>
      </w:r>
      <w:r w:rsidR="001B3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  <w:r w:rsidR="00843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9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711</w:t>
      </w:r>
      <w:r w:rsidR="00B970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1B3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5 682,9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9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298,0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="001B3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</w:t>
      </w:r>
      <w:r w:rsidR="0029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354</w:t>
      </w:r>
      <w:r w:rsidR="001B3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95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2025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269,0 тыс. руб.</w:t>
      </w:r>
    </w:p>
    <w:p w:rsidR="00C876A9" w:rsidRP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876A9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корректировке в течение финансового года путем уточнения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1639D" w:rsidRDefault="00D1639D" w:rsidP="00D16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1.2. П</w:t>
      </w:r>
      <w:r w:rsidR="00D638C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аспорт муниципальной программы  </w:t>
      </w:r>
      <w:r w:rsidR="00C77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изложить </w:t>
      </w:r>
      <w:r w:rsidRP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новой редакции согласно приложению к данному постановлению.</w:t>
      </w:r>
    </w:p>
    <w:p w:rsidR="004E409E" w:rsidRDefault="004E409E" w:rsidP="00D163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1.3. Пункт 1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2 муниципальной программы</w:t>
      </w:r>
      <w:r w:rsidRPr="004E4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40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4E409E" w:rsidRPr="009E5412" w:rsidRDefault="004E409E" w:rsidP="004E409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исполнения муниципальной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«УОДОМС 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гарантирует выполнение программных мероприятий.</w:t>
      </w:r>
    </w:p>
    <w:p w:rsidR="00FF2847" w:rsidRDefault="00FF2847" w:rsidP="003E22DB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77BF5" w:rsidRPr="00FF2847" w:rsidRDefault="00D1639D" w:rsidP="00FF28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="004E409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 </w:t>
      </w:r>
      <w:r w:rsidR="00C77BF5" w:rsidRP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Таблицу</w:t>
      </w:r>
      <w:r w:rsidR="00295CB8" w:rsidRP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1 «Целевые показатели муниципальной программы», таблицу </w:t>
      </w:r>
      <w:r w:rsidR="00C77BF5" w:rsidRP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 «Перечень основных меропр</w:t>
      </w:r>
      <w:r w:rsidR="003E22DB" w:rsidRP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иятий муниципальной </w:t>
      </w:r>
      <w:r w:rsidR="00C3431C" w:rsidRP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программы»</w:t>
      </w:r>
      <w:r w:rsidR="001B390B" w:rsidRP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C77BF5" w:rsidRPr="00FF28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изложить в новой редакции согласно приложению к данному постановлению.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D2ED5" w:rsidRPr="00B70B50" w:rsidRDefault="00C77BF5" w:rsidP="000D2ED5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0D2ED5">
        <w:t>.</w:t>
      </w:r>
      <w:r w:rsidR="000D2ED5" w:rsidRPr="00B70B50">
        <w:rPr>
          <w:color w:val="FFFFFF" w:themeColor="background1"/>
        </w:rPr>
        <w:t>--</w:t>
      </w:r>
      <w:r w:rsidR="000D2ED5">
        <w:t>Постановление 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r w:rsidR="000D2ED5">
        <w:rPr>
          <w:lang w:val="en-US"/>
        </w:rPr>
        <w:t>www</w:t>
      </w:r>
      <w:r w:rsidR="000D2ED5">
        <w:t xml:space="preserve">. </w:t>
      </w:r>
      <w:proofErr w:type="spellStart"/>
      <w:r w:rsidR="000D2ED5">
        <w:t>аган-</w:t>
      </w:r>
      <w:proofErr w:type="gramStart"/>
      <w:r w:rsidR="000D2ED5">
        <w:t>адм.рф</w:t>
      </w:r>
      <w:proofErr w:type="spellEnd"/>
      <w:proofErr w:type="gramEnd"/>
      <w:r w:rsidR="000D2ED5">
        <w:t>).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B22184">
        <w:rPr>
          <w:rFonts w:ascii="Times New Roman" w:eastAsia="Calibri" w:hAnsi="Times New Roman" w:cs="Times New Roman"/>
          <w:sz w:val="28"/>
          <w:szCs w:val="28"/>
          <w:lang w:eastAsia="ru-RU"/>
        </w:rPr>
        <w:t>с 01.01.2021г.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D" w:rsidRDefault="00D1639D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D" w:rsidRDefault="00D1639D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D" w:rsidRDefault="00D163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39D" w:rsidRPr="009E5412" w:rsidRDefault="00D1639D" w:rsidP="00D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D1639D" w:rsidRPr="009E5412" w:rsidRDefault="00D1639D" w:rsidP="00D16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эффективного управления муниципальными финансами и повышения устойчивости бюджета сельского поселения Аган</w:t>
            </w: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казенное учреждение «Учреждение по обеспечению деятельности 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Default="00D1639D" w:rsidP="00635D9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решения вопросов местного значения, переданных органам местного самоуправления Нижневартовск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1639D" w:rsidRPr="009E5412" w:rsidRDefault="00D1639D" w:rsidP="00635D9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 по финансовому обеспечению расходов непредвиденного характера и прогнозируемых расходных обязательств поселения.</w:t>
            </w: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Default="00D1639D" w:rsidP="00635D9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исполнения расходных обязательств бюджета поселения. </w:t>
            </w:r>
          </w:p>
          <w:p w:rsidR="00D1639D" w:rsidRPr="009E5412" w:rsidRDefault="00D1639D" w:rsidP="00635D9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резервных фондов и условно утвержденных расходов в соответствии с нормами Бюджетного кодекса Российской Федерации.</w:t>
            </w: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и (или) основные мероприятия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7692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1. 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межбюджетных отношений.</w:t>
            </w:r>
          </w:p>
          <w:p w:rsidR="00D1639D" w:rsidRPr="009E5412" w:rsidRDefault="00D1639D" w:rsidP="00635D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 2. 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бюджетного процесса.</w:t>
            </w: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портфеля проектов, проекта, направленных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3D1396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перечисленных межбюджетных трансфертов бюджету Нижневартовского района на осуществление части </w:t>
            </w:r>
            <w:r w:rsidRPr="003D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полномочий;</w:t>
            </w:r>
          </w:p>
          <w:p w:rsidR="00D1639D" w:rsidRPr="003D1396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значения;</w:t>
            </w:r>
          </w:p>
          <w:p w:rsidR="00D1639D" w:rsidRPr="003D1396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39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проекта решения о бюджете поселения и отчета об исполнении бюджета поселения </w:t>
            </w:r>
            <w:proofErr w:type="gramStart"/>
            <w:r w:rsidRPr="003D1396">
              <w:rPr>
                <w:rFonts w:ascii="Times New Roman" w:hAnsi="Times New Roman" w:cs="Times New Roman"/>
                <w:sz w:val="28"/>
                <w:szCs w:val="28"/>
              </w:rPr>
              <w:t>в соответствиями</w:t>
            </w:r>
            <w:proofErr w:type="gramEnd"/>
            <w:r w:rsidRPr="003D1396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 бюджетного законодательства</w:t>
            </w: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D163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-2025 годы и период до 2030 года</w:t>
            </w: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43 711,5</w:t>
            </w: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D1639D" w:rsidRDefault="00D1639D" w:rsidP="00D1639D">
            <w:pPr>
              <w:pStyle w:val="afd"/>
              <w:tabs>
                <w:tab w:val="left" w:pos="142"/>
                <w:tab w:val="left" w:pos="709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 г. – 5 682,9 тыс. руб.,</w:t>
            </w:r>
          </w:p>
          <w:p w:rsidR="00D1639D" w:rsidRDefault="00D1639D" w:rsidP="00D1639D">
            <w:pPr>
              <w:pStyle w:val="afd"/>
              <w:tabs>
                <w:tab w:val="left" w:pos="142"/>
                <w:tab w:val="left" w:pos="709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2022 г. – 4 298,0 тыс. руб.,</w:t>
            </w:r>
          </w:p>
          <w:p w:rsidR="00D1639D" w:rsidRDefault="00D1639D" w:rsidP="00D1639D">
            <w:pPr>
              <w:pStyle w:val="afd"/>
              <w:tabs>
                <w:tab w:val="left" w:pos="142"/>
                <w:tab w:val="left" w:pos="709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2023 г. – 5 354,0 тыс. руб.,</w:t>
            </w:r>
          </w:p>
          <w:p w:rsidR="00D1639D" w:rsidRDefault="00D1639D" w:rsidP="00D1639D">
            <w:pPr>
              <w:pStyle w:val="afd"/>
              <w:tabs>
                <w:tab w:val="left" w:pos="142"/>
                <w:tab w:val="left" w:pos="709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2024 г. – 4 053,8 тыс. руб.,</w:t>
            </w:r>
          </w:p>
          <w:p w:rsidR="00D1639D" w:rsidRDefault="00D1639D" w:rsidP="00D1639D">
            <w:pPr>
              <w:pStyle w:val="afd"/>
              <w:numPr>
                <w:ilvl w:val="0"/>
                <w:numId w:val="9"/>
              </w:numPr>
              <w:tabs>
                <w:tab w:val="left" w:pos="142"/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– 4 053,8 тыс. руб.,</w:t>
            </w:r>
          </w:p>
          <w:p w:rsidR="00D1639D" w:rsidRDefault="00D1639D" w:rsidP="00D1639D">
            <w:pPr>
              <w:pStyle w:val="afd"/>
              <w:tabs>
                <w:tab w:val="left" w:pos="142"/>
                <w:tab w:val="left" w:pos="709"/>
              </w:tabs>
              <w:ind w:left="0" w:firstLine="7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2026-2030 гг. – 20 269,0 тыс. руб.».</w:t>
            </w:r>
          </w:p>
          <w:p w:rsidR="00D1639D" w:rsidRPr="009E5412" w:rsidRDefault="00D1639D" w:rsidP="00635D9E">
            <w:pPr>
              <w:ind w:firstLine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639D" w:rsidRPr="009E5412" w:rsidTr="00635D9E">
        <w:tc>
          <w:tcPr>
            <w:tcW w:w="49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</w:tcPr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639D" w:rsidRPr="009E5412" w:rsidRDefault="00D1639D" w:rsidP="00635D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1639D" w:rsidRPr="009E5412" w:rsidRDefault="00D1639D" w:rsidP="00D163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3D1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412" w:rsidSect="009E541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C77BF5" w:rsidTr="00C77BF5">
        <w:tc>
          <w:tcPr>
            <w:tcW w:w="4874" w:type="dxa"/>
          </w:tcPr>
          <w:p w:rsidR="00C77BF5" w:rsidRDefault="00C77BF5" w:rsidP="00C77B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C0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Аган </w:t>
            </w:r>
          </w:p>
          <w:p w:rsidR="00C77BF5" w:rsidRDefault="007009E0" w:rsidP="00AE1D0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09.12.2020г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F5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1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</w:tbl>
    <w:p w:rsidR="00295CB8" w:rsidRPr="009E5412" w:rsidRDefault="00295CB8" w:rsidP="00295CB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295CB8" w:rsidRPr="00295CB8" w:rsidRDefault="00295CB8" w:rsidP="00295CB8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95CB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Целевые показатели муниципальной программы</w:t>
      </w:r>
    </w:p>
    <w:p w:rsidR="00295CB8" w:rsidRDefault="00295CB8" w:rsidP="00295CB8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2476"/>
        <w:tblW w:w="15140" w:type="dxa"/>
        <w:tblLayout w:type="fixed"/>
        <w:tblLook w:val="00A0" w:firstRow="1" w:lastRow="0" w:firstColumn="1" w:lastColumn="0" w:noHBand="0" w:noVBand="0"/>
      </w:tblPr>
      <w:tblGrid>
        <w:gridCol w:w="1101"/>
        <w:gridCol w:w="4110"/>
        <w:gridCol w:w="1418"/>
        <w:gridCol w:w="851"/>
        <w:gridCol w:w="992"/>
        <w:gridCol w:w="992"/>
        <w:gridCol w:w="992"/>
        <w:gridCol w:w="992"/>
        <w:gridCol w:w="1486"/>
        <w:gridCol w:w="2199"/>
        <w:gridCol w:w="7"/>
      </w:tblGrid>
      <w:tr w:rsidR="00295CB8" w:rsidRPr="00703350" w:rsidTr="00295CB8">
        <w:trPr>
          <w:gridAfter w:val="1"/>
          <w:wAfter w:w="7" w:type="dxa"/>
          <w:trHeight w:val="34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5CB8" w:rsidRPr="00703350" w:rsidRDefault="00295CB8" w:rsidP="00B006A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95CB8" w:rsidRPr="00703350" w:rsidRDefault="00295CB8" w:rsidP="00B006A8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850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295CB8" w:rsidRPr="00703350" w:rsidTr="00295CB8">
        <w:trPr>
          <w:gridAfter w:val="1"/>
          <w:wAfter w:w="7" w:type="dxa"/>
          <w:trHeight w:val="25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95CB8" w:rsidRPr="00703350" w:rsidTr="00295CB8">
        <w:trPr>
          <w:trHeight w:val="103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295CB8" w:rsidRPr="00703350" w:rsidTr="00295CB8">
        <w:trPr>
          <w:trHeight w:val="23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295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295CB8" w:rsidRPr="00703350" w:rsidTr="00295CB8">
        <w:trPr>
          <w:trHeight w:val="476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перечисленных межбюджетных трансфертов бюджету Нижневартовского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295CB8" w:rsidRPr="00703350" w:rsidRDefault="00295CB8" w:rsidP="00B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95CB8" w:rsidRPr="00703350" w:rsidTr="00295CB8">
        <w:trPr>
          <w:trHeight w:val="1102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расходных обязательств Нижневартовского района, возникающих при выполнении переданных полномочий поселения по решению вопросов местного значения</w:t>
            </w:r>
          </w:p>
          <w:p w:rsidR="00295CB8" w:rsidRPr="00703350" w:rsidRDefault="00295CB8" w:rsidP="00B00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95CB8" w:rsidRPr="00703350" w:rsidTr="00295CB8">
        <w:trPr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5CB8" w:rsidRPr="00703350" w:rsidRDefault="00295CB8" w:rsidP="00B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проекта решения о бюджете поселения и отчета об исполнении бюджета поселения </w:t>
            </w:r>
            <w:proofErr w:type="gramStart"/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соответствиями</w:t>
            </w:r>
            <w:proofErr w:type="gramEnd"/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бюджетного законодательства</w:t>
            </w:r>
          </w:p>
          <w:p w:rsidR="00295CB8" w:rsidRPr="00703350" w:rsidRDefault="00295CB8" w:rsidP="00B0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CB8" w:rsidRPr="00703350" w:rsidRDefault="00295CB8" w:rsidP="00B0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295CB8" w:rsidRPr="009E5412" w:rsidRDefault="00295CB8" w:rsidP="00295CB8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95CB8" w:rsidRDefault="00295CB8" w:rsidP="00295CB8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iCs/>
          <w:color w:val="FFFFFF" w:themeColor="background1"/>
          <w:sz w:val="28"/>
          <w:szCs w:val="28"/>
          <w:lang w:eastAsia="ru-RU"/>
        </w:rPr>
        <w:t xml:space="preserve"> «-»</w:t>
      </w:r>
    </w:p>
    <w:p w:rsidR="00295CB8" w:rsidRDefault="00295C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2D41" w:rsidRDefault="00432D41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6"/>
        <w:gridCol w:w="3373"/>
        <w:gridCol w:w="1984"/>
        <w:gridCol w:w="1559"/>
        <w:gridCol w:w="1134"/>
        <w:gridCol w:w="1106"/>
        <w:gridCol w:w="1085"/>
        <w:gridCol w:w="1109"/>
        <w:gridCol w:w="1109"/>
        <w:gridCol w:w="1110"/>
        <w:gridCol w:w="24"/>
        <w:gridCol w:w="881"/>
      </w:tblGrid>
      <w:tr w:rsidR="003075EB" w:rsidRPr="00FF28AF" w:rsidTr="00AE1D05">
        <w:trPr>
          <w:jc w:val="center"/>
        </w:trPr>
        <w:tc>
          <w:tcPr>
            <w:tcW w:w="731" w:type="dxa"/>
            <w:gridSpan w:val="2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58" w:type="dxa"/>
            <w:gridSpan w:val="8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AE1D05">
        <w:trPr>
          <w:jc w:val="center"/>
        </w:trPr>
        <w:tc>
          <w:tcPr>
            <w:tcW w:w="731" w:type="dxa"/>
            <w:gridSpan w:val="2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75EB" w:rsidRPr="00C77BF5" w:rsidRDefault="00C77BF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24" w:type="dxa"/>
            <w:gridSpan w:val="7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AE1D05" w:rsidRPr="00FF28AF" w:rsidTr="00AE1D05">
        <w:trPr>
          <w:jc w:val="center"/>
        </w:trPr>
        <w:tc>
          <w:tcPr>
            <w:tcW w:w="731" w:type="dxa"/>
            <w:gridSpan w:val="2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10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AE1D05" w:rsidRPr="00FF28AF" w:rsidTr="00AE1D05">
        <w:trPr>
          <w:jc w:val="center"/>
        </w:trPr>
        <w:tc>
          <w:tcPr>
            <w:tcW w:w="731" w:type="dxa"/>
            <w:gridSpan w:val="2"/>
            <w:shd w:val="clear" w:color="auto" w:fill="auto"/>
          </w:tcPr>
          <w:p w:rsidR="00AE1D05" w:rsidRPr="00FF28AF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</w:tcPr>
          <w:p w:rsidR="00AE1D05" w:rsidRPr="00FF28AF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E1D05" w:rsidRPr="00FF28AF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E1D05" w:rsidRPr="00FF28AF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E1D05" w:rsidRPr="00FF28AF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AE1D05" w:rsidRPr="00FF28AF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AE1D05" w:rsidRPr="00FF28AF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9" w:type="dxa"/>
            <w:shd w:val="clear" w:color="auto" w:fill="auto"/>
          </w:tcPr>
          <w:p w:rsidR="00AE1D05" w:rsidRPr="00FF28AF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AE1D05" w:rsidRPr="00FF28AF" w:rsidRDefault="00AE1D05" w:rsidP="008432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10" w:type="dxa"/>
            <w:shd w:val="clear" w:color="auto" w:fill="auto"/>
          </w:tcPr>
          <w:p w:rsidR="00AE1D05" w:rsidRPr="00FF28AF" w:rsidRDefault="00AE1D05" w:rsidP="00AE1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AE1D05" w:rsidRPr="00FF28AF" w:rsidRDefault="00AE1D05" w:rsidP="00AE1D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75EB" w:rsidRPr="00FF28AF" w:rsidTr="00AE1D05">
        <w:trPr>
          <w:trHeight w:val="282"/>
          <w:jc w:val="center"/>
        </w:trPr>
        <w:tc>
          <w:tcPr>
            <w:tcW w:w="15205" w:type="dxa"/>
            <w:gridSpan w:val="13"/>
            <w:shd w:val="clear" w:color="auto" w:fill="auto"/>
          </w:tcPr>
          <w:p w:rsidR="003075EB" w:rsidRPr="00C77BF5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BF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</w:t>
            </w:r>
            <w:r w:rsidR="006F30B3" w:rsidRPr="00C77BF5">
              <w:rPr>
                <w:rFonts w:ascii="Times New Roman" w:hAnsi="Times New Roman"/>
                <w:b/>
                <w:sz w:val="20"/>
                <w:szCs w:val="20"/>
              </w:rPr>
              <w:t>Развитие системы межбюджетных отношений</w:t>
            </w:r>
          </w:p>
        </w:tc>
      </w:tr>
      <w:tr w:rsidR="00AE1D05" w:rsidRPr="00FF28AF" w:rsidTr="00AE1D05">
        <w:trPr>
          <w:trHeight w:val="510"/>
          <w:jc w:val="center"/>
        </w:trPr>
        <w:tc>
          <w:tcPr>
            <w:tcW w:w="731" w:type="dxa"/>
            <w:gridSpan w:val="2"/>
            <w:vMerge w:val="restart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AE1D05" w:rsidRPr="00C77BF5" w:rsidRDefault="00AE1D05" w:rsidP="00EB0570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C75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 проведения капитального ремонта жилого фонда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1,2)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E1D05" w:rsidRPr="00020C75" w:rsidRDefault="00AE1D0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E1D05" w:rsidRPr="00020C75" w:rsidRDefault="00AE1D0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020C75" w:rsidRDefault="00AE1D0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020C75" w:rsidRDefault="00AE1D0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020C75" w:rsidRDefault="00AE1D05" w:rsidP="00CA22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020C75" w:rsidRDefault="00AE1D05" w:rsidP="00CA22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7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1D05" w:rsidRPr="00FF28AF" w:rsidTr="00AE1D05">
        <w:trPr>
          <w:trHeight w:val="417"/>
          <w:jc w:val="center"/>
        </w:trPr>
        <w:tc>
          <w:tcPr>
            <w:tcW w:w="731" w:type="dxa"/>
            <w:gridSpan w:val="2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AE1D05" w:rsidRPr="00C77BF5" w:rsidRDefault="00AE1D0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Pr="00C3431C" w:rsidRDefault="00AE1D05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D05" w:rsidRPr="00FF28AF" w:rsidTr="00AE1D05">
        <w:trPr>
          <w:trHeight w:val="564"/>
          <w:jc w:val="center"/>
        </w:trPr>
        <w:tc>
          <w:tcPr>
            <w:tcW w:w="731" w:type="dxa"/>
            <w:gridSpan w:val="2"/>
            <w:vMerge w:val="restart"/>
            <w:shd w:val="clear" w:color="auto" w:fill="auto"/>
          </w:tcPr>
          <w:p w:rsidR="00AE1D05" w:rsidRPr="00C77BF5" w:rsidRDefault="00AE1D05" w:rsidP="000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AE1D05" w:rsidRPr="00C77BF5" w:rsidRDefault="00AE1D0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0C75">
              <w:rPr>
                <w:rFonts w:ascii="Times New Roman" w:hAnsi="Times New Roman"/>
                <w:sz w:val="20"/>
                <w:szCs w:val="20"/>
              </w:rPr>
              <w:t>Финансирование  реализации мероприятий по подготовке объектов жилищно-коммунального хозяйства к осенне-зимнему периоду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1,2)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EB0570" w:rsidRDefault="00AE1D05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21703,5</w:t>
            </w:r>
          </w:p>
        </w:tc>
        <w:tc>
          <w:tcPr>
            <w:tcW w:w="1106" w:type="dxa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3132,9</w:t>
            </w:r>
          </w:p>
        </w:tc>
        <w:tc>
          <w:tcPr>
            <w:tcW w:w="1085" w:type="dxa"/>
            <w:shd w:val="clear" w:color="auto" w:fill="auto"/>
          </w:tcPr>
          <w:p w:rsidR="00AE1D05" w:rsidRPr="00AE1D05" w:rsidRDefault="00AE1D05" w:rsidP="0058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3072,5</w:t>
            </w:r>
          </w:p>
        </w:tc>
        <w:tc>
          <w:tcPr>
            <w:tcW w:w="1109" w:type="dxa"/>
            <w:shd w:val="clear" w:color="auto" w:fill="auto"/>
          </w:tcPr>
          <w:p w:rsidR="00AE1D05" w:rsidRPr="00AE1D05" w:rsidRDefault="00AE1D05" w:rsidP="0058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2996,1</w:t>
            </w:r>
          </w:p>
        </w:tc>
        <w:tc>
          <w:tcPr>
            <w:tcW w:w="1109" w:type="dxa"/>
            <w:shd w:val="clear" w:color="auto" w:fill="auto"/>
          </w:tcPr>
          <w:p w:rsidR="00AE1D05" w:rsidRPr="00AE1D05" w:rsidRDefault="00AE1D05" w:rsidP="0058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AE1D05" w:rsidRDefault="00AE1D05" w:rsidP="0058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81" w:type="dxa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AE1D05" w:rsidRPr="00FF28AF" w:rsidTr="00AE1D05">
        <w:trPr>
          <w:trHeight w:val="564"/>
          <w:jc w:val="center"/>
        </w:trPr>
        <w:tc>
          <w:tcPr>
            <w:tcW w:w="731" w:type="dxa"/>
            <w:gridSpan w:val="2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AE1D05" w:rsidRPr="00C77BF5" w:rsidRDefault="00AE1D0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Default="00AE1D05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21703,5</w:t>
            </w:r>
          </w:p>
        </w:tc>
        <w:tc>
          <w:tcPr>
            <w:tcW w:w="1106" w:type="dxa"/>
            <w:shd w:val="clear" w:color="auto" w:fill="auto"/>
          </w:tcPr>
          <w:p w:rsidR="00AE1D0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3132,9</w:t>
            </w:r>
          </w:p>
        </w:tc>
        <w:tc>
          <w:tcPr>
            <w:tcW w:w="1085" w:type="dxa"/>
            <w:shd w:val="clear" w:color="auto" w:fill="auto"/>
          </w:tcPr>
          <w:p w:rsidR="00AE1D0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3072,5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2996,1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AE1D05" w:rsidRPr="00FF28AF" w:rsidTr="00AE1D05">
        <w:trPr>
          <w:trHeight w:val="625"/>
          <w:jc w:val="center"/>
        </w:trPr>
        <w:tc>
          <w:tcPr>
            <w:tcW w:w="731" w:type="dxa"/>
            <w:gridSpan w:val="2"/>
            <w:vMerge w:val="restart"/>
            <w:shd w:val="clear" w:color="auto" w:fill="auto"/>
          </w:tcPr>
          <w:p w:rsidR="00AE1D05" w:rsidRPr="00C77BF5" w:rsidRDefault="00AE1D05" w:rsidP="0005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AE1D05" w:rsidRPr="00C77BF5" w:rsidRDefault="00AE1D05" w:rsidP="00AE1D0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E2">
              <w:rPr>
                <w:rFonts w:ascii="Times New Roman" w:hAnsi="Times New Roman"/>
                <w:sz w:val="20"/>
                <w:szCs w:val="20"/>
              </w:rPr>
              <w:t xml:space="preserve">Финансирование  реализации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рамках подпрограммы «Градостроительная деятельность» МП Нижневартовского района «Обеспечение доступным и комфортным жильем жителей Нижневартовского района в 2014-2020годах»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1,2)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EB0570" w:rsidRDefault="00AE1D05" w:rsidP="00CA22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D05" w:rsidRPr="000529E2" w:rsidRDefault="00AE1D05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2400,0</w:t>
            </w:r>
          </w:p>
        </w:tc>
        <w:tc>
          <w:tcPr>
            <w:tcW w:w="1106" w:type="dxa"/>
            <w:shd w:val="clear" w:color="auto" w:fill="auto"/>
          </w:tcPr>
          <w:p w:rsidR="00AE1D05" w:rsidRPr="000529E2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9E2">
              <w:rPr>
                <w:rFonts w:ascii="Times New Roman" w:hAnsi="Times New Roman" w:cs="Times New Roman"/>
                <w:b/>
                <w:sz w:val="20"/>
                <w:szCs w:val="20"/>
              </w:rPr>
              <w:t>2400,0</w:t>
            </w:r>
          </w:p>
        </w:tc>
        <w:tc>
          <w:tcPr>
            <w:tcW w:w="1085" w:type="dxa"/>
            <w:shd w:val="clear" w:color="auto" w:fill="auto"/>
          </w:tcPr>
          <w:p w:rsidR="00AE1D05" w:rsidRPr="000529E2" w:rsidRDefault="00AE1D05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0529E2" w:rsidRDefault="00AE1D05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0529E2" w:rsidRDefault="00AE1D05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0529E2" w:rsidRDefault="00AE1D05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0529E2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AE1D05" w:rsidRPr="00FF28AF" w:rsidTr="00AE1D05">
        <w:trPr>
          <w:trHeight w:val="564"/>
          <w:jc w:val="center"/>
        </w:trPr>
        <w:tc>
          <w:tcPr>
            <w:tcW w:w="731" w:type="dxa"/>
            <w:gridSpan w:val="2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AE1D05" w:rsidRPr="00C77BF5" w:rsidRDefault="00AE1D05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Default="00AE1D05" w:rsidP="003D31D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106" w:type="dxa"/>
            <w:shd w:val="clear" w:color="auto" w:fill="auto"/>
          </w:tcPr>
          <w:p w:rsidR="00AE1D0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085" w:type="dxa"/>
            <w:shd w:val="clear" w:color="auto" w:fill="auto"/>
          </w:tcPr>
          <w:p w:rsidR="00AE1D0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E1D05" w:rsidRPr="00FF28AF" w:rsidTr="00AE1D05">
        <w:trPr>
          <w:trHeight w:val="428"/>
          <w:jc w:val="center"/>
        </w:trPr>
        <w:tc>
          <w:tcPr>
            <w:tcW w:w="4104" w:type="dxa"/>
            <w:gridSpan w:val="3"/>
            <w:vMerge w:val="restart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24103,5</w:t>
            </w:r>
          </w:p>
        </w:tc>
        <w:tc>
          <w:tcPr>
            <w:tcW w:w="1106" w:type="dxa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5532,9</w:t>
            </w:r>
          </w:p>
        </w:tc>
        <w:tc>
          <w:tcPr>
            <w:tcW w:w="1085" w:type="dxa"/>
            <w:shd w:val="clear" w:color="auto" w:fill="auto"/>
          </w:tcPr>
          <w:p w:rsidR="00AE1D05" w:rsidRPr="00AE1D05" w:rsidRDefault="00AE1D05" w:rsidP="0058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3072,5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AE1D05" w:rsidRDefault="00AE1D05" w:rsidP="0058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2996,1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AE1D05" w:rsidRDefault="00AE1D05" w:rsidP="0058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D05" w:rsidRPr="00AE1D05" w:rsidRDefault="00AE1D05" w:rsidP="00587E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AE1D05" w:rsidRPr="00FF28AF" w:rsidTr="00AE1D05">
        <w:trPr>
          <w:trHeight w:val="446"/>
          <w:jc w:val="center"/>
        </w:trPr>
        <w:tc>
          <w:tcPr>
            <w:tcW w:w="4104" w:type="dxa"/>
            <w:gridSpan w:val="3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Pr="00C3431C" w:rsidRDefault="00AE1D05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24103,5</w:t>
            </w: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5532,9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21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3072,5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2996,1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D05" w:rsidRPr="00C77BF5" w:rsidRDefault="00AE1D05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E1D05" w:rsidRPr="00C77BF5" w:rsidRDefault="00AE1D05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AE1D05" w:rsidRPr="00FF28AF" w:rsidTr="00AE1D05">
        <w:trPr>
          <w:trHeight w:val="446"/>
          <w:jc w:val="center"/>
        </w:trPr>
        <w:tc>
          <w:tcPr>
            <w:tcW w:w="725" w:type="dxa"/>
            <w:vMerge w:val="restart"/>
            <w:shd w:val="clear" w:color="auto" w:fill="auto"/>
          </w:tcPr>
          <w:p w:rsidR="00AE1D05" w:rsidRPr="00C77BF5" w:rsidRDefault="00AE1D05" w:rsidP="00190C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gridSpan w:val="2"/>
            <w:vMerge w:val="restart"/>
            <w:shd w:val="clear" w:color="auto" w:fill="auto"/>
          </w:tcPr>
          <w:p w:rsidR="00AE1D05" w:rsidRPr="00C77BF5" w:rsidRDefault="00AE1D05" w:rsidP="00190C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190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EB0570" w:rsidRDefault="00AE1D05" w:rsidP="00190C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D05" w:rsidRPr="00EB0570" w:rsidRDefault="00AE1D05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E1D05" w:rsidRPr="00EB0570" w:rsidRDefault="00AE1D05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E1D05" w:rsidRPr="00EB0570" w:rsidRDefault="00AE1D05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EB0570" w:rsidRDefault="00AE1D05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EB0570" w:rsidRDefault="00AE1D05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EB0570" w:rsidRDefault="00AE1D05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EB0570" w:rsidRDefault="00AE1D05" w:rsidP="00190C2E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E1D05" w:rsidRPr="00FF28AF" w:rsidTr="00AE1D05">
        <w:trPr>
          <w:trHeight w:val="446"/>
          <w:jc w:val="center"/>
        </w:trPr>
        <w:tc>
          <w:tcPr>
            <w:tcW w:w="725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gridSpan w:val="2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Default="00AE1D05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E1D05" w:rsidRDefault="00AE1D05" w:rsidP="00211B9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E1D05" w:rsidRDefault="00AE1D05" w:rsidP="00211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5294" w:rsidRPr="00FF28AF" w:rsidTr="00AE1D05">
        <w:trPr>
          <w:trHeight w:val="120"/>
          <w:jc w:val="center"/>
        </w:trPr>
        <w:tc>
          <w:tcPr>
            <w:tcW w:w="1520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65294" w:rsidRPr="00C77BF5" w:rsidRDefault="00865294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C77B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бюджетного процесса</w:t>
            </w:r>
          </w:p>
        </w:tc>
      </w:tr>
      <w:tr w:rsidR="00AE1D05" w:rsidRPr="00FF28AF" w:rsidTr="00AE1D05">
        <w:trPr>
          <w:trHeight w:val="773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D05" w:rsidRPr="00C77BF5" w:rsidRDefault="00AE1D05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 xml:space="preserve">Резервный фонд администрации поселения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D05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05" w:rsidRPr="00EB0570" w:rsidRDefault="00AE1D05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05" w:rsidRPr="00EB0570" w:rsidRDefault="00AE1D05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05" w:rsidRPr="00EB0570" w:rsidRDefault="00AE1D05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05" w:rsidRPr="00EB0570" w:rsidRDefault="00AE1D05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</w:tr>
      <w:tr w:rsidR="00AE1D05" w:rsidRPr="00FF28AF" w:rsidTr="00AE1D05">
        <w:trPr>
          <w:trHeight w:val="855"/>
          <w:jc w:val="center"/>
        </w:trPr>
        <w:tc>
          <w:tcPr>
            <w:tcW w:w="731" w:type="dxa"/>
            <w:gridSpan w:val="2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Pr="00C77BF5" w:rsidRDefault="00AE1D05" w:rsidP="00AE1D0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AE1D05" w:rsidRPr="00FF28AF" w:rsidTr="00ED6C14">
        <w:trPr>
          <w:trHeight w:val="1077"/>
          <w:jc w:val="center"/>
        </w:trPr>
        <w:tc>
          <w:tcPr>
            <w:tcW w:w="731" w:type="dxa"/>
            <w:gridSpan w:val="2"/>
            <w:vMerge w:val="restart"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AE1D05" w:rsidRPr="00C77BF5" w:rsidRDefault="00AE1D05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865294">
              <w:rPr>
                <w:rFonts w:ascii="Times New Roman" w:hAnsi="Times New Roman"/>
                <w:sz w:val="20"/>
                <w:szCs w:val="20"/>
              </w:rPr>
              <w:t xml:space="preserve">Условно утвержденные расходы 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D05" w:rsidRPr="00AE1D05" w:rsidRDefault="00295CB8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18108,0</w:t>
            </w:r>
          </w:p>
        </w:tc>
        <w:tc>
          <w:tcPr>
            <w:tcW w:w="1106" w:type="dxa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AE1D05" w:rsidRPr="00AE1D05" w:rsidRDefault="00295CB8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1075,5</w:t>
            </w:r>
          </w:p>
        </w:tc>
        <w:tc>
          <w:tcPr>
            <w:tcW w:w="1109" w:type="dxa"/>
            <w:shd w:val="clear" w:color="auto" w:fill="auto"/>
          </w:tcPr>
          <w:p w:rsidR="00AE1D05" w:rsidRPr="00AE1D05" w:rsidRDefault="00295CB8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2207,9</w:t>
            </w:r>
          </w:p>
        </w:tc>
        <w:tc>
          <w:tcPr>
            <w:tcW w:w="1109" w:type="dxa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881" w:type="dxa"/>
            <w:shd w:val="clear" w:color="auto" w:fill="auto"/>
          </w:tcPr>
          <w:p w:rsidR="00AE1D05" w:rsidRPr="00AE1D05" w:rsidRDefault="00AE1D05" w:rsidP="00587EC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D05">
              <w:rPr>
                <w:rFonts w:ascii="Times New Roman" w:hAnsi="Times New Roman" w:cs="Times New Roman"/>
                <w:b/>
                <w:sz w:val="20"/>
                <w:szCs w:val="20"/>
              </w:rPr>
              <w:t>10589,0</w:t>
            </w:r>
          </w:p>
        </w:tc>
      </w:tr>
      <w:tr w:rsidR="00AE1D05" w:rsidRPr="00FF28AF" w:rsidTr="00AE1D05">
        <w:trPr>
          <w:trHeight w:val="240"/>
          <w:jc w:val="center"/>
        </w:trPr>
        <w:tc>
          <w:tcPr>
            <w:tcW w:w="731" w:type="dxa"/>
            <w:gridSpan w:val="2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Pr="00C77BF5" w:rsidRDefault="00295CB8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18108,0</w:t>
            </w: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295CB8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1075,5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295CB8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2207,9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10589,0</w:t>
            </w:r>
          </w:p>
        </w:tc>
      </w:tr>
      <w:tr w:rsidR="00295CB8" w:rsidRPr="00FF28AF" w:rsidTr="00AE1D05">
        <w:trPr>
          <w:trHeight w:val="343"/>
          <w:jc w:val="center"/>
        </w:trPr>
        <w:tc>
          <w:tcPr>
            <w:tcW w:w="4104" w:type="dxa"/>
            <w:gridSpan w:val="3"/>
            <w:vMerge w:val="restart"/>
            <w:shd w:val="clear" w:color="auto" w:fill="auto"/>
          </w:tcPr>
          <w:p w:rsidR="00295CB8" w:rsidRPr="00C77BF5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5CB8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295CB8" w:rsidRPr="00EB0570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19608,0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1225,5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2357,9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AE1D05" w:rsidRPr="00FF28AF" w:rsidTr="00AE1D05">
        <w:trPr>
          <w:trHeight w:val="154"/>
          <w:jc w:val="center"/>
        </w:trPr>
        <w:tc>
          <w:tcPr>
            <w:tcW w:w="4104" w:type="dxa"/>
            <w:gridSpan w:val="3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D05" w:rsidRPr="00C77BF5" w:rsidRDefault="00295CB8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19608,0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E1D05" w:rsidRPr="00C77BF5" w:rsidRDefault="00B115F9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E1D05" w:rsidRPr="00C77BF5" w:rsidRDefault="00295CB8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1225,5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295CB8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2357,9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2267,8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11339,0</w:t>
            </w:r>
          </w:p>
        </w:tc>
      </w:tr>
      <w:tr w:rsidR="00AE1D05" w:rsidRPr="00FF28AF" w:rsidTr="00AE1D05">
        <w:trPr>
          <w:jc w:val="center"/>
        </w:trPr>
        <w:tc>
          <w:tcPr>
            <w:tcW w:w="731" w:type="dxa"/>
            <w:gridSpan w:val="2"/>
            <w:vMerge w:val="restart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 w:val="restart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EB0570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D05" w:rsidRPr="00EB0570" w:rsidRDefault="00AE1D05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E1D05" w:rsidRPr="00EB0570" w:rsidRDefault="00AE1D05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E1D05" w:rsidRPr="00EB0570" w:rsidRDefault="00AE1D05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EB0570" w:rsidRDefault="00AE1D05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EB0570" w:rsidRDefault="00AE1D05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EB0570" w:rsidRDefault="00AE1D05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EB0570" w:rsidRDefault="00AE1D05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AE1D05" w:rsidRPr="00FF28AF" w:rsidTr="00AE1D05">
        <w:trPr>
          <w:jc w:val="center"/>
        </w:trPr>
        <w:tc>
          <w:tcPr>
            <w:tcW w:w="731" w:type="dxa"/>
            <w:gridSpan w:val="2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5CB8" w:rsidRPr="00FF28AF" w:rsidTr="00AE1D05">
        <w:trPr>
          <w:trHeight w:val="360"/>
          <w:jc w:val="center"/>
        </w:trPr>
        <w:tc>
          <w:tcPr>
            <w:tcW w:w="4104" w:type="dxa"/>
            <w:gridSpan w:val="3"/>
            <w:vMerge w:val="restart"/>
            <w:shd w:val="clear" w:color="auto" w:fill="auto"/>
          </w:tcPr>
          <w:p w:rsidR="00295CB8" w:rsidRPr="00C77BF5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5CB8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295CB8" w:rsidRPr="0043490D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43711,5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5682,9</w:t>
            </w:r>
          </w:p>
        </w:tc>
        <w:tc>
          <w:tcPr>
            <w:tcW w:w="1085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sz w:val="20"/>
                <w:szCs w:val="20"/>
              </w:rPr>
              <w:t>4298,0</w:t>
            </w:r>
          </w:p>
        </w:tc>
        <w:tc>
          <w:tcPr>
            <w:tcW w:w="1109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sz w:val="20"/>
                <w:szCs w:val="20"/>
              </w:rPr>
              <w:t>5354,0</w:t>
            </w:r>
          </w:p>
        </w:tc>
        <w:tc>
          <w:tcPr>
            <w:tcW w:w="1109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D05" w:rsidRPr="00C77BF5" w:rsidRDefault="00295CB8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43711,5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E1D05" w:rsidRPr="00C77BF5" w:rsidRDefault="00B115F9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5682,9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295CB8" w:rsidP="00B11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295CB8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5354,0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vMerge w:val="restart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vMerge w:val="restart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vMerge w:val="restart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D05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AE1D05" w:rsidRPr="00C77BF5" w:rsidRDefault="00AE1D05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D05" w:rsidRPr="00C77BF5" w:rsidRDefault="00AE1D05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95CB8" w:rsidRPr="00FF28AF" w:rsidTr="00AE1D05">
        <w:trPr>
          <w:jc w:val="center"/>
        </w:trPr>
        <w:tc>
          <w:tcPr>
            <w:tcW w:w="4104" w:type="dxa"/>
            <w:gridSpan w:val="3"/>
            <w:vMerge w:val="restart"/>
            <w:shd w:val="clear" w:color="auto" w:fill="auto"/>
          </w:tcPr>
          <w:p w:rsidR="00295CB8" w:rsidRPr="00C77BF5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5CB8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295CB8" w:rsidRPr="0043490D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43711,5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5682,9</w:t>
            </w:r>
          </w:p>
        </w:tc>
        <w:tc>
          <w:tcPr>
            <w:tcW w:w="1085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sz w:val="20"/>
                <w:szCs w:val="20"/>
              </w:rPr>
              <w:t>4298,0</w:t>
            </w:r>
          </w:p>
        </w:tc>
        <w:tc>
          <w:tcPr>
            <w:tcW w:w="1109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sz w:val="20"/>
                <w:szCs w:val="20"/>
              </w:rPr>
              <w:t>5354,0</w:t>
            </w:r>
          </w:p>
        </w:tc>
        <w:tc>
          <w:tcPr>
            <w:tcW w:w="1109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295CB8" w:rsidRPr="00FF28AF" w:rsidTr="00AE1D05">
        <w:trPr>
          <w:jc w:val="center"/>
        </w:trPr>
        <w:tc>
          <w:tcPr>
            <w:tcW w:w="4104" w:type="dxa"/>
            <w:gridSpan w:val="3"/>
            <w:vMerge/>
            <w:shd w:val="clear" w:color="auto" w:fill="auto"/>
          </w:tcPr>
          <w:p w:rsidR="00295CB8" w:rsidRPr="00C77BF5" w:rsidRDefault="00295CB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95CB8" w:rsidRPr="00C77BF5" w:rsidRDefault="00295CB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5CB8" w:rsidRPr="00C77BF5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CB8" w:rsidRPr="00C77BF5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43711,5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95CB8" w:rsidRPr="00C77BF5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5682,9</w:t>
            </w:r>
          </w:p>
        </w:tc>
        <w:tc>
          <w:tcPr>
            <w:tcW w:w="1085" w:type="dxa"/>
            <w:shd w:val="clear" w:color="auto" w:fill="auto"/>
          </w:tcPr>
          <w:p w:rsidR="00295CB8" w:rsidRPr="00C77BF5" w:rsidRDefault="00295CB8" w:rsidP="00B00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4298,0</w:t>
            </w:r>
          </w:p>
        </w:tc>
        <w:tc>
          <w:tcPr>
            <w:tcW w:w="1109" w:type="dxa"/>
            <w:shd w:val="clear" w:color="auto" w:fill="auto"/>
          </w:tcPr>
          <w:p w:rsidR="00295CB8" w:rsidRPr="00C77BF5" w:rsidRDefault="00295CB8" w:rsidP="00B00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5354,0</w:t>
            </w:r>
          </w:p>
        </w:tc>
        <w:tc>
          <w:tcPr>
            <w:tcW w:w="1109" w:type="dxa"/>
            <w:shd w:val="clear" w:color="auto" w:fill="auto"/>
          </w:tcPr>
          <w:p w:rsidR="00295CB8" w:rsidRPr="00C77BF5" w:rsidRDefault="00295CB8" w:rsidP="00B00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CB8" w:rsidRPr="00C77BF5" w:rsidRDefault="00295CB8" w:rsidP="00B00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95CB8" w:rsidRPr="00C77BF5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AE1D05" w:rsidRPr="00FF28AF" w:rsidTr="00AE1D05">
        <w:trPr>
          <w:jc w:val="center"/>
        </w:trPr>
        <w:tc>
          <w:tcPr>
            <w:tcW w:w="4104" w:type="dxa"/>
            <w:gridSpan w:val="3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AE1D05" w:rsidRPr="00C77BF5" w:rsidRDefault="00AE1D05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CB8" w:rsidRPr="00FF28AF" w:rsidTr="00AE1D05">
        <w:trPr>
          <w:jc w:val="center"/>
        </w:trPr>
        <w:tc>
          <w:tcPr>
            <w:tcW w:w="4104" w:type="dxa"/>
            <w:gridSpan w:val="3"/>
            <w:vMerge w:val="restart"/>
            <w:shd w:val="clear" w:color="auto" w:fill="auto"/>
          </w:tcPr>
          <w:p w:rsidR="00295CB8" w:rsidRPr="00C77BF5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ответственный исполнитель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95CB8" w:rsidRPr="00C77BF5" w:rsidRDefault="00D163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«УОДОМС»</w:t>
            </w:r>
          </w:p>
        </w:tc>
        <w:tc>
          <w:tcPr>
            <w:tcW w:w="1559" w:type="dxa"/>
            <w:shd w:val="clear" w:color="auto" w:fill="auto"/>
          </w:tcPr>
          <w:p w:rsidR="00295CB8" w:rsidRPr="0043490D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43711,5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5682,9</w:t>
            </w:r>
          </w:p>
        </w:tc>
        <w:tc>
          <w:tcPr>
            <w:tcW w:w="1085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sz w:val="20"/>
                <w:szCs w:val="20"/>
              </w:rPr>
              <w:t>4298,0</w:t>
            </w:r>
          </w:p>
        </w:tc>
        <w:tc>
          <w:tcPr>
            <w:tcW w:w="1109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sz w:val="20"/>
                <w:szCs w:val="20"/>
              </w:rPr>
              <w:t>5354,0</w:t>
            </w:r>
          </w:p>
        </w:tc>
        <w:tc>
          <w:tcPr>
            <w:tcW w:w="1109" w:type="dxa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CB8" w:rsidRPr="00295CB8" w:rsidRDefault="00295CB8" w:rsidP="00B006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95CB8" w:rsidRPr="00295CB8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C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295CB8" w:rsidRPr="00FF28AF" w:rsidTr="00AE1D05">
        <w:trPr>
          <w:jc w:val="center"/>
        </w:trPr>
        <w:tc>
          <w:tcPr>
            <w:tcW w:w="4104" w:type="dxa"/>
            <w:gridSpan w:val="3"/>
            <w:vMerge/>
            <w:shd w:val="clear" w:color="auto" w:fill="auto"/>
          </w:tcPr>
          <w:p w:rsidR="00295CB8" w:rsidRPr="00C77BF5" w:rsidRDefault="00295CB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95CB8" w:rsidRPr="00C77BF5" w:rsidRDefault="00295CB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5CB8" w:rsidRPr="00C77BF5" w:rsidRDefault="00295CB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5CB8" w:rsidRPr="00C77BF5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43711,5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95CB8" w:rsidRPr="00C77BF5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5682,9</w:t>
            </w:r>
          </w:p>
        </w:tc>
        <w:tc>
          <w:tcPr>
            <w:tcW w:w="1085" w:type="dxa"/>
            <w:shd w:val="clear" w:color="auto" w:fill="auto"/>
          </w:tcPr>
          <w:p w:rsidR="00295CB8" w:rsidRPr="00C77BF5" w:rsidRDefault="00295CB8" w:rsidP="00B00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4298,0</w:t>
            </w:r>
          </w:p>
        </w:tc>
        <w:tc>
          <w:tcPr>
            <w:tcW w:w="1109" w:type="dxa"/>
            <w:shd w:val="clear" w:color="auto" w:fill="auto"/>
          </w:tcPr>
          <w:p w:rsidR="00295CB8" w:rsidRPr="00C77BF5" w:rsidRDefault="00295CB8" w:rsidP="00B00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5354,0</w:t>
            </w:r>
          </w:p>
        </w:tc>
        <w:tc>
          <w:tcPr>
            <w:tcW w:w="1109" w:type="dxa"/>
            <w:shd w:val="clear" w:color="auto" w:fill="auto"/>
          </w:tcPr>
          <w:p w:rsidR="00295CB8" w:rsidRPr="00C77BF5" w:rsidRDefault="00295CB8" w:rsidP="00B00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95CB8" w:rsidRPr="00C77BF5" w:rsidRDefault="00295CB8" w:rsidP="00B006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4053,8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295CB8" w:rsidRPr="00C77BF5" w:rsidRDefault="00295CB8" w:rsidP="00B006A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</w:tbl>
    <w:p w:rsidR="00675474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090" w:rsidRDefault="00940090" w:rsidP="000529E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40090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EBA5B54"/>
    <w:multiLevelType w:val="hybridMultilevel"/>
    <w:tmpl w:val="B2C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abstractNum w:abstractNumId="9" w15:restartNumberingAfterBreak="0">
    <w:nsid w:val="7B7D3CC1"/>
    <w:multiLevelType w:val="hybridMultilevel"/>
    <w:tmpl w:val="FFC86800"/>
    <w:lvl w:ilvl="0" w:tplc="CD8AAD9E">
      <w:start w:val="2026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6C3"/>
    <w:rsid w:val="00001457"/>
    <w:rsid w:val="00020C75"/>
    <w:rsid w:val="000529E2"/>
    <w:rsid w:val="000D2ED5"/>
    <w:rsid w:val="000F2D87"/>
    <w:rsid w:val="001319B1"/>
    <w:rsid w:val="00140C0A"/>
    <w:rsid w:val="0014648E"/>
    <w:rsid w:val="00162427"/>
    <w:rsid w:val="001B390B"/>
    <w:rsid w:val="00204F94"/>
    <w:rsid w:val="00245C3E"/>
    <w:rsid w:val="002500EB"/>
    <w:rsid w:val="00295CB8"/>
    <w:rsid w:val="00305A5C"/>
    <w:rsid w:val="003075EB"/>
    <w:rsid w:val="003314A0"/>
    <w:rsid w:val="003538B4"/>
    <w:rsid w:val="003D1396"/>
    <w:rsid w:val="003E081C"/>
    <w:rsid w:val="003E22DB"/>
    <w:rsid w:val="00416CB9"/>
    <w:rsid w:val="00432D41"/>
    <w:rsid w:val="0043490D"/>
    <w:rsid w:val="004E409E"/>
    <w:rsid w:val="004F5C39"/>
    <w:rsid w:val="00537505"/>
    <w:rsid w:val="00542741"/>
    <w:rsid w:val="005916C3"/>
    <w:rsid w:val="00675474"/>
    <w:rsid w:val="006A7A67"/>
    <w:rsid w:val="006E2269"/>
    <w:rsid w:val="006E3C68"/>
    <w:rsid w:val="006F30B3"/>
    <w:rsid w:val="006F7244"/>
    <w:rsid w:val="007009E0"/>
    <w:rsid w:val="007F5A10"/>
    <w:rsid w:val="00806144"/>
    <w:rsid w:val="00837003"/>
    <w:rsid w:val="00843202"/>
    <w:rsid w:val="00865294"/>
    <w:rsid w:val="00907886"/>
    <w:rsid w:val="00940090"/>
    <w:rsid w:val="00972977"/>
    <w:rsid w:val="009923D9"/>
    <w:rsid w:val="009B66EC"/>
    <w:rsid w:val="009E5412"/>
    <w:rsid w:val="00A35EB7"/>
    <w:rsid w:val="00AE1D05"/>
    <w:rsid w:val="00B115F9"/>
    <w:rsid w:val="00B171B6"/>
    <w:rsid w:val="00B22184"/>
    <w:rsid w:val="00B35CE0"/>
    <w:rsid w:val="00B452B7"/>
    <w:rsid w:val="00B9708C"/>
    <w:rsid w:val="00C010FC"/>
    <w:rsid w:val="00C0760A"/>
    <w:rsid w:val="00C12EFC"/>
    <w:rsid w:val="00C3431C"/>
    <w:rsid w:val="00C4762C"/>
    <w:rsid w:val="00C55A49"/>
    <w:rsid w:val="00C77BF5"/>
    <w:rsid w:val="00C876A9"/>
    <w:rsid w:val="00CD6B38"/>
    <w:rsid w:val="00D1639D"/>
    <w:rsid w:val="00D638C7"/>
    <w:rsid w:val="00D967AE"/>
    <w:rsid w:val="00EB0570"/>
    <w:rsid w:val="00EC2387"/>
    <w:rsid w:val="00F52F83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8356C-DC58-4118-821D-81A13B16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69"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5A5BB-F3A1-45D6-86B4-23D9F970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2020-12-09T11:17:00Z</cp:lastPrinted>
  <dcterms:created xsi:type="dcterms:W3CDTF">2021-02-10T07:52:00Z</dcterms:created>
  <dcterms:modified xsi:type="dcterms:W3CDTF">2021-02-10T07:52:00Z</dcterms:modified>
</cp:coreProperties>
</file>