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Отчет</w:t>
      </w:r>
    </w:p>
    <w:p w:rsidR="006C17A4" w:rsidRDefault="006C17A4" w:rsidP="006C1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главы сельского поселения </w:t>
      </w:r>
      <w:proofErr w:type="spellStart"/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Аган</w:t>
      </w:r>
      <w:proofErr w:type="spellEnd"/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 работе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администрации  за 2016</w:t>
      </w: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</w:t>
      </w:r>
    </w:p>
    <w:p w:rsidR="006C17A4" w:rsidRDefault="006C17A4" w:rsidP="006C1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01FE1">
        <w:rPr>
          <w:rFonts w:ascii="Times New Roman" w:eastAsia="Times New Roman" w:hAnsi="Times New Roman" w:cs="Times New Roman"/>
          <w:bCs/>
          <w:color w:val="000000"/>
          <w:sz w:val="28"/>
        </w:rPr>
        <w:t>Уважаемый  Борис Александрович!</w:t>
      </w:r>
    </w:p>
    <w:p w:rsidR="006C17A4" w:rsidRPr="00801FE1" w:rsidRDefault="006C17A4" w:rsidP="006C1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Уважаемые депутаты Совета  депутатов сельского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Аган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!</w:t>
      </w:r>
    </w:p>
    <w:p w:rsidR="006C17A4" w:rsidRDefault="006C17A4" w:rsidP="006C1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жители сельского поселения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приглашенные!</w:t>
      </w:r>
    </w:p>
    <w:p w:rsidR="006C17A4" w:rsidRDefault="006C17A4" w:rsidP="006C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F6">
        <w:rPr>
          <w:rFonts w:ascii="Times New Roman" w:hAnsi="Times New Roman" w:cs="Times New Roman"/>
          <w:sz w:val="28"/>
          <w:szCs w:val="28"/>
        </w:rPr>
        <w:t xml:space="preserve">Уходящий 2016 год во многом примечателен тем, что его важнейшие события объединили несколько поколений. Он прошёл под знаком года Российского кино и года детства в </w:t>
      </w:r>
      <w:proofErr w:type="spellStart"/>
      <w:r w:rsidRPr="002319F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319F6">
        <w:rPr>
          <w:rFonts w:ascii="Times New Roman" w:hAnsi="Times New Roman" w:cs="Times New Roman"/>
          <w:sz w:val="28"/>
          <w:szCs w:val="28"/>
        </w:rPr>
        <w:t xml:space="preserve">. На территории поселения, как и на территории всего Ханты – Мансийского округа – </w:t>
      </w:r>
      <w:proofErr w:type="spellStart"/>
      <w:r w:rsidRPr="002319F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319F6">
        <w:rPr>
          <w:rFonts w:ascii="Times New Roman" w:hAnsi="Times New Roman" w:cs="Times New Roman"/>
          <w:sz w:val="28"/>
          <w:szCs w:val="28"/>
        </w:rPr>
        <w:t xml:space="preserve"> состоялось важное политическое мероприятие – 18 сентября прошли выборы  депутатов Государственной Думы Федерального собрания Российской Федерации 7-го созыва, депутатов Думы Тюменской области 6-го созыва, депутатов Думы ХМАО – </w:t>
      </w:r>
      <w:proofErr w:type="spellStart"/>
      <w:r w:rsidRPr="002319F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319F6">
        <w:rPr>
          <w:rFonts w:ascii="Times New Roman" w:hAnsi="Times New Roman" w:cs="Times New Roman"/>
          <w:sz w:val="28"/>
          <w:szCs w:val="28"/>
        </w:rPr>
        <w:t xml:space="preserve"> 6-го созыва. Все эти масштабные события не могли не затронуть и наше сельское поселение, поскольку в нашем поселении живут трудолюбивые, неравнодушные люди, которые своим трудом и талантом вносят неоценимый вклад в развитие нашего поселения, </w:t>
      </w:r>
      <w:proofErr w:type="spellStart"/>
      <w:r w:rsidRPr="002319F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319F6">
        <w:rPr>
          <w:rFonts w:ascii="Times New Roman" w:hAnsi="Times New Roman" w:cs="Times New Roman"/>
          <w:sz w:val="28"/>
          <w:szCs w:val="28"/>
        </w:rPr>
        <w:t xml:space="preserve"> района и Ханты-Мансийского автономного округа – </w:t>
      </w:r>
      <w:proofErr w:type="spellStart"/>
      <w:r w:rsidRPr="002319F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319F6">
        <w:rPr>
          <w:rFonts w:ascii="Times New Roman" w:hAnsi="Times New Roman" w:cs="Times New Roman"/>
          <w:sz w:val="28"/>
          <w:szCs w:val="28"/>
        </w:rPr>
        <w:t>.</w:t>
      </w:r>
    </w:p>
    <w:p w:rsidR="006C17A4" w:rsidRDefault="006C17A4" w:rsidP="006C1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7A4" w:rsidRPr="002319F6" w:rsidRDefault="006C17A4" w:rsidP="006C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уходящий 2016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простым, но 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есть все предпосылки для дальнейшего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роста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370" w:rsidRPr="004A5370" w:rsidRDefault="004A5370" w:rsidP="004A537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4448" w:rsidRPr="004A5370" w:rsidRDefault="002C4448" w:rsidP="004A537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53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демографической ситуации в поселке.</w:t>
      </w:r>
    </w:p>
    <w:p w:rsidR="002C4448" w:rsidRPr="002C4448" w:rsidRDefault="004A5370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21.12.2016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448" w:rsidRPr="002C4448" w:rsidRDefault="004A5370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населения – 583 чел., в том числе мужчин – 306, женщин – 302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A537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стоянно зарегистрированных – 608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трудоспосо</w:t>
      </w:r>
      <w:r w:rsidR="004A5370">
        <w:rPr>
          <w:rFonts w:ascii="Times New Roman" w:eastAsia="Times New Roman" w:hAnsi="Times New Roman" w:cs="Times New Roman"/>
          <w:color w:val="000000"/>
          <w:sz w:val="28"/>
          <w:szCs w:val="28"/>
        </w:rPr>
        <w:t>бное население (16-59 лет) – 356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4A5370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(0-16 лет) – 174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пенсионеры (старше </w:t>
      </w:r>
      <w:r w:rsidR="004A5370">
        <w:rPr>
          <w:rFonts w:ascii="Times New Roman" w:eastAsia="Times New Roman" w:hAnsi="Times New Roman" w:cs="Times New Roman"/>
          <w:color w:val="000000"/>
          <w:sz w:val="28"/>
          <w:szCs w:val="28"/>
        </w:rPr>
        <w:t>60 лет) – 53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 w:rsidR="004A5370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коренных национальностей – 324 чел., в том числе: ханты – 284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4A5370">
        <w:rPr>
          <w:rFonts w:ascii="Times New Roman" w:eastAsia="Times New Roman" w:hAnsi="Times New Roman" w:cs="Times New Roman"/>
          <w:color w:val="000000"/>
          <w:sz w:val="28"/>
          <w:szCs w:val="28"/>
        </w:rPr>
        <w:t>ел., ненцы – 30 чел., манси – 10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proofErr w:type="gramEnd"/>
    </w:p>
    <w:p w:rsidR="002C4448" w:rsidRPr="002C4448" w:rsidRDefault="00B9091A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2016</w:t>
      </w:r>
      <w:r w:rsidR="00E04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родилось 8 детей, умерло 8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C4448" w:rsidRDefault="00E04FF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Естественный прирост составил 0 чел. 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количества жителей.</w:t>
      </w:r>
    </w:p>
    <w:p w:rsidR="00C65341" w:rsidRDefault="00E04FF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Заключено 2 брака,  расторгнуто 3</w:t>
      </w:r>
      <w:r w:rsidR="00C65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FF7" w:rsidRDefault="00E04FF7" w:rsidP="00E04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341" w:rsidRPr="006C17A4" w:rsidRDefault="00C65341" w:rsidP="00C6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A4">
        <w:rPr>
          <w:rFonts w:ascii="Times New Roman" w:hAnsi="Times New Roman" w:cs="Times New Roman"/>
          <w:b/>
          <w:sz w:val="28"/>
          <w:szCs w:val="28"/>
        </w:rPr>
        <w:t>Работа Совета депутатов</w:t>
      </w:r>
      <w:r w:rsidR="004A5370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C65341" w:rsidRPr="00C65341" w:rsidRDefault="006C17A4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FF7">
        <w:rPr>
          <w:rFonts w:ascii="Times New Roman" w:hAnsi="Times New Roman" w:cs="Times New Roman"/>
          <w:sz w:val="28"/>
          <w:szCs w:val="28"/>
        </w:rPr>
        <w:t>В 2016</w:t>
      </w:r>
      <w:r w:rsidR="00C65341" w:rsidRPr="00C65341">
        <w:rPr>
          <w:rFonts w:ascii="Times New Roman" w:hAnsi="Times New Roman" w:cs="Times New Roman"/>
          <w:sz w:val="28"/>
          <w:szCs w:val="28"/>
        </w:rPr>
        <w:t xml:space="preserve"> году Совет депутатов осуществлял свою деятельность в соответствии с Уставом поселения, Регламентом Совета, планом работы. В уходящем году Совет совместно с администрацией продолжил работу по приведению в соответствие с федеральным и окружным законодательством правовой базы по местному самоуправлению, повышению эффективности работы органов местного самоуправления.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 xml:space="preserve">Основной формой работы Совета депутатов с.п.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 являются за</w:t>
      </w:r>
      <w:r w:rsidR="00E04FF7">
        <w:rPr>
          <w:rFonts w:ascii="Times New Roman" w:hAnsi="Times New Roman" w:cs="Times New Roman"/>
          <w:sz w:val="28"/>
          <w:szCs w:val="28"/>
        </w:rPr>
        <w:t>седания. В течение  2016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года проведено 18 заседа</w:t>
      </w:r>
      <w:r w:rsidR="00273ED3">
        <w:rPr>
          <w:rFonts w:ascii="Times New Roman" w:hAnsi="Times New Roman" w:cs="Times New Roman"/>
          <w:sz w:val="28"/>
          <w:szCs w:val="28"/>
        </w:rPr>
        <w:t>ний Совета депутатов, принято 36  решений</w:t>
      </w:r>
      <w:r w:rsidRPr="00C65341">
        <w:rPr>
          <w:rFonts w:ascii="Times New Roman" w:hAnsi="Times New Roman" w:cs="Times New Roman"/>
          <w:sz w:val="28"/>
          <w:szCs w:val="28"/>
        </w:rPr>
        <w:t>.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Соотношение принятых решений: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- финансовые и экономические осн</w:t>
      </w:r>
      <w:r w:rsidR="00273ED3">
        <w:rPr>
          <w:rFonts w:ascii="Times New Roman" w:hAnsi="Times New Roman" w:cs="Times New Roman"/>
          <w:sz w:val="28"/>
          <w:szCs w:val="28"/>
        </w:rPr>
        <w:t>овы местного самоуправления – 12 решений –3</w:t>
      </w:r>
      <w:r w:rsidRPr="00C65341">
        <w:rPr>
          <w:rFonts w:ascii="Times New Roman" w:hAnsi="Times New Roman" w:cs="Times New Roman"/>
          <w:sz w:val="28"/>
          <w:szCs w:val="28"/>
        </w:rPr>
        <w:t>3 %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- Организационные основы местного самоуправления – 1</w:t>
      </w:r>
      <w:r w:rsidR="00273ED3">
        <w:rPr>
          <w:rFonts w:ascii="Times New Roman" w:hAnsi="Times New Roman" w:cs="Times New Roman"/>
          <w:sz w:val="28"/>
          <w:szCs w:val="28"/>
        </w:rPr>
        <w:t>5 решений – 42</w:t>
      </w:r>
      <w:r w:rsidRPr="00C65341">
        <w:rPr>
          <w:rFonts w:ascii="Times New Roman" w:hAnsi="Times New Roman" w:cs="Times New Roman"/>
          <w:sz w:val="28"/>
          <w:szCs w:val="28"/>
        </w:rPr>
        <w:t>%</w:t>
      </w:r>
    </w:p>
    <w:p w:rsidR="00C65341" w:rsidRPr="00C65341" w:rsidRDefault="00273ED3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Социальные гарантии – 4 решения – 11</w:t>
      </w:r>
      <w:r w:rsidR="00C65341" w:rsidRPr="00C6534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65341" w:rsidRPr="00C65341" w:rsidRDefault="008D45FD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ED3">
        <w:rPr>
          <w:rFonts w:ascii="Times New Roman" w:hAnsi="Times New Roman" w:cs="Times New Roman"/>
          <w:sz w:val="28"/>
          <w:szCs w:val="28"/>
        </w:rPr>
        <w:t>- Иные вопросы – 5 решений – 14</w:t>
      </w:r>
      <w:r w:rsidR="00C65341" w:rsidRPr="00C6534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65341" w:rsidRPr="00C65341" w:rsidRDefault="00C65341" w:rsidP="00C65341">
      <w:pPr>
        <w:pStyle w:val="a3"/>
        <w:ind w:firstLine="720"/>
        <w:jc w:val="both"/>
        <w:rPr>
          <w:sz w:val="28"/>
          <w:szCs w:val="28"/>
        </w:rPr>
      </w:pPr>
      <w:r w:rsidRPr="00C65341">
        <w:rPr>
          <w:sz w:val="28"/>
          <w:szCs w:val="28"/>
        </w:rPr>
        <w:t>Основная предварительная нормотворческая работа проводилась постоянными комиссиями Совета. В течение года поступающие проекты решений и информация рассматривались и обсуждались на заседаниях депутатских комиссиях. В отчетном периоде пос</w:t>
      </w:r>
      <w:r w:rsidR="00273ED3">
        <w:rPr>
          <w:sz w:val="28"/>
          <w:szCs w:val="28"/>
        </w:rPr>
        <w:t>тоянными комиссиями проведено 36</w:t>
      </w:r>
      <w:r w:rsidRPr="00C65341">
        <w:rPr>
          <w:sz w:val="28"/>
          <w:szCs w:val="28"/>
        </w:rPr>
        <w:t xml:space="preserve"> заседаний: на заседаниях комиссии по бюджету налогам, финансам рассмотрено 16 вопросов (провели </w:t>
      </w:r>
      <w:r w:rsidR="00273ED3">
        <w:rPr>
          <w:sz w:val="28"/>
          <w:szCs w:val="28"/>
        </w:rPr>
        <w:t>1</w:t>
      </w:r>
      <w:r w:rsidRPr="00C65341">
        <w:rPr>
          <w:sz w:val="28"/>
          <w:szCs w:val="28"/>
        </w:rPr>
        <w:t>8 заседаний).</w:t>
      </w:r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  <w:r w:rsidRPr="00C65341">
        <w:rPr>
          <w:sz w:val="28"/>
          <w:szCs w:val="28"/>
        </w:rPr>
        <w:t>Комиссия по законности и правопорядк</w:t>
      </w:r>
      <w:r w:rsidR="00273ED3">
        <w:rPr>
          <w:sz w:val="28"/>
          <w:szCs w:val="28"/>
        </w:rPr>
        <w:t>у провела 18 заседаний – рассмотрели 20</w:t>
      </w:r>
      <w:r w:rsidRPr="00C65341">
        <w:rPr>
          <w:sz w:val="28"/>
          <w:szCs w:val="28"/>
        </w:rPr>
        <w:t xml:space="preserve"> вопросов.</w:t>
      </w:r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  <w:r w:rsidRPr="00C65341">
        <w:rPr>
          <w:sz w:val="28"/>
          <w:szCs w:val="28"/>
        </w:rPr>
        <w:tab/>
        <w:t>Кроме того Со</w:t>
      </w:r>
      <w:r w:rsidR="00273ED3">
        <w:rPr>
          <w:sz w:val="28"/>
          <w:szCs w:val="28"/>
        </w:rPr>
        <w:t>ветом организовано и проведено 5</w:t>
      </w:r>
      <w:r w:rsidRPr="00C65341">
        <w:rPr>
          <w:sz w:val="28"/>
          <w:szCs w:val="28"/>
        </w:rPr>
        <w:t xml:space="preserve"> публичных слушаний:</w:t>
      </w:r>
      <w:r w:rsidR="00273ED3">
        <w:rPr>
          <w:sz w:val="28"/>
          <w:szCs w:val="28"/>
        </w:rPr>
        <w:t xml:space="preserve"> - 3</w:t>
      </w:r>
      <w:r w:rsidRPr="00C65341">
        <w:rPr>
          <w:sz w:val="28"/>
          <w:szCs w:val="28"/>
        </w:rPr>
        <w:t xml:space="preserve"> по внесению изменений и дополнений  в Устав с.п. </w:t>
      </w:r>
      <w:proofErr w:type="spellStart"/>
      <w:r w:rsidRPr="00C65341">
        <w:rPr>
          <w:sz w:val="28"/>
          <w:szCs w:val="28"/>
        </w:rPr>
        <w:t>Аган</w:t>
      </w:r>
      <w:proofErr w:type="spellEnd"/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  <w:r w:rsidRPr="00C65341">
        <w:rPr>
          <w:sz w:val="28"/>
          <w:szCs w:val="28"/>
        </w:rPr>
        <w:t>-</w:t>
      </w:r>
      <w:r w:rsidR="00273ED3">
        <w:rPr>
          <w:sz w:val="28"/>
          <w:szCs w:val="28"/>
        </w:rPr>
        <w:t xml:space="preserve"> 1 по исполнению бюджета за 2015</w:t>
      </w:r>
      <w:r w:rsidRPr="00C65341">
        <w:rPr>
          <w:sz w:val="28"/>
          <w:szCs w:val="28"/>
        </w:rPr>
        <w:t xml:space="preserve"> год</w:t>
      </w:r>
    </w:p>
    <w:p w:rsidR="00C65341" w:rsidRDefault="00C65341" w:rsidP="00C653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>- 1 по п</w:t>
      </w:r>
      <w:r w:rsidR="00273ED3">
        <w:rPr>
          <w:rFonts w:ascii="Times New Roman" w:hAnsi="Times New Roman" w:cs="Times New Roman"/>
          <w:sz w:val="28"/>
          <w:szCs w:val="28"/>
        </w:rPr>
        <w:t xml:space="preserve">роекту бюджета с.п. </w:t>
      </w:r>
      <w:proofErr w:type="spellStart"/>
      <w:r w:rsidR="00273ED3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73ED3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63BD" w:rsidRDefault="00C663BD" w:rsidP="006C17A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C17A4" w:rsidRPr="006C17A4" w:rsidRDefault="006C17A4" w:rsidP="006C17A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6C17A4">
        <w:rPr>
          <w:rStyle w:val="s1"/>
          <w:b/>
          <w:bCs/>
          <w:color w:val="000000"/>
          <w:sz w:val="28"/>
          <w:szCs w:val="28"/>
        </w:rPr>
        <w:t>О результатах деятельности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6C17A4">
        <w:rPr>
          <w:rStyle w:val="s1"/>
          <w:b/>
          <w:bCs/>
          <w:color w:val="000000"/>
          <w:sz w:val="28"/>
          <w:szCs w:val="28"/>
        </w:rPr>
        <w:t xml:space="preserve">Думы </w:t>
      </w:r>
      <w:proofErr w:type="spellStart"/>
      <w:r w:rsidRPr="006C17A4">
        <w:rPr>
          <w:rStyle w:val="s1"/>
          <w:b/>
          <w:bCs/>
          <w:color w:val="000000"/>
          <w:sz w:val="28"/>
          <w:szCs w:val="28"/>
        </w:rPr>
        <w:t>Нижневартовского</w:t>
      </w:r>
      <w:proofErr w:type="spellEnd"/>
      <w:r w:rsidRPr="006C17A4">
        <w:rPr>
          <w:rStyle w:val="s1"/>
          <w:b/>
          <w:bCs/>
          <w:color w:val="000000"/>
          <w:sz w:val="28"/>
          <w:szCs w:val="28"/>
        </w:rPr>
        <w:t xml:space="preserve"> района</w:t>
      </w:r>
    </w:p>
    <w:p w:rsidR="006C17A4" w:rsidRPr="006C17A4" w:rsidRDefault="006C17A4" w:rsidP="006C17A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6C17A4">
        <w:rPr>
          <w:rStyle w:val="s1"/>
          <w:b/>
          <w:bCs/>
          <w:color w:val="000000"/>
          <w:sz w:val="28"/>
          <w:szCs w:val="28"/>
        </w:rPr>
        <w:t>в 2016 году</w:t>
      </w:r>
    </w:p>
    <w:p w:rsidR="006C17A4" w:rsidRPr="006C17A4" w:rsidRDefault="006C17A4" w:rsidP="006C17A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lastRenderedPageBreak/>
        <w:t xml:space="preserve">В соответствии с законодательством Дума </w:t>
      </w:r>
      <w:proofErr w:type="spellStart"/>
      <w:r w:rsidRPr="006C17A4">
        <w:rPr>
          <w:color w:val="000000"/>
          <w:sz w:val="28"/>
          <w:szCs w:val="28"/>
        </w:rPr>
        <w:t>Нижневартовского</w:t>
      </w:r>
      <w:proofErr w:type="spellEnd"/>
      <w:r w:rsidRPr="006C17A4">
        <w:rPr>
          <w:color w:val="000000"/>
          <w:sz w:val="28"/>
          <w:szCs w:val="28"/>
        </w:rPr>
        <w:t xml:space="preserve"> района была сформирована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rStyle w:val="s3"/>
          <w:color w:val="000000"/>
          <w:sz w:val="28"/>
          <w:szCs w:val="28"/>
        </w:rPr>
        <w:t xml:space="preserve">из глав поселений, входящих в состав </w:t>
      </w:r>
      <w:proofErr w:type="spellStart"/>
      <w:r w:rsidRPr="006C17A4">
        <w:rPr>
          <w:rStyle w:val="s3"/>
          <w:color w:val="000000"/>
          <w:sz w:val="28"/>
          <w:szCs w:val="28"/>
        </w:rPr>
        <w:t>Нижневартовского</w:t>
      </w:r>
      <w:proofErr w:type="spellEnd"/>
      <w:r w:rsidRPr="006C17A4">
        <w:rPr>
          <w:rStyle w:val="s3"/>
          <w:color w:val="000000"/>
          <w:sz w:val="28"/>
          <w:szCs w:val="28"/>
        </w:rPr>
        <w:t xml:space="preserve"> района, и из депутатов Советов депутатов от каждого поселения,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color w:val="000000"/>
          <w:sz w:val="28"/>
          <w:szCs w:val="28"/>
        </w:rPr>
        <w:t>в полном составе в количестве 16 депутатов.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02 апреля 2016 года состоялось первое заседание Думы района шестого созыва.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На заседании были: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избраны: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председатель Думы района – Субботина Светлана Викторовна;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заместитель председателя Думы района – Березин Кирилл Станиславович;</w:t>
      </w:r>
    </w:p>
    <w:p w:rsidR="006C17A4" w:rsidRPr="006C17A4" w:rsidRDefault="006C17A4" w:rsidP="006C17A4">
      <w:pPr>
        <w:pStyle w:val="p5"/>
        <w:shd w:val="clear" w:color="auto" w:fill="FFFFFF"/>
        <w:ind w:firstLine="708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образованы постоянные комиссии Думы района:</w:t>
      </w:r>
    </w:p>
    <w:p w:rsidR="006C17A4" w:rsidRPr="006C17A4" w:rsidRDefault="006C17A4" w:rsidP="006C17A4">
      <w:pPr>
        <w:pStyle w:val="p5"/>
        <w:shd w:val="clear" w:color="auto" w:fill="FFFFFF"/>
        <w:ind w:firstLine="708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по бюджету, налогам, финансам и социально-экономическим вопросам;</w:t>
      </w:r>
    </w:p>
    <w:p w:rsidR="006C17A4" w:rsidRPr="006C17A4" w:rsidRDefault="006C17A4" w:rsidP="006C17A4">
      <w:pPr>
        <w:pStyle w:val="p5"/>
        <w:shd w:val="clear" w:color="auto" w:fill="FFFFFF"/>
        <w:ind w:firstLine="708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по законности, правопорядку, народностям Севера и охране природы.</w:t>
      </w:r>
    </w:p>
    <w:p w:rsidR="006C17A4" w:rsidRPr="006C17A4" w:rsidRDefault="006C17A4" w:rsidP="006C17A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17A4">
        <w:rPr>
          <w:rStyle w:val="s4"/>
          <w:color w:val="000000"/>
          <w:sz w:val="28"/>
          <w:szCs w:val="28"/>
          <w:u w:val="single"/>
        </w:rPr>
        <w:t>Основными формами работы депутатов Думы района являются участие в заседаниях Думы района, постоянных комиссий Думы района и работа с избирателями.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В течение 2016 года депутаты нового созыва приняли участие в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rStyle w:val="s4"/>
          <w:color w:val="000000"/>
          <w:sz w:val="28"/>
          <w:szCs w:val="28"/>
          <w:u w:val="single"/>
        </w:rPr>
        <w:t>6 заседаниях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color w:val="000000"/>
          <w:sz w:val="28"/>
          <w:szCs w:val="28"/>
        </w:rPr>
        <w:t>Думы района и в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rStyle w:val="s4"/>
          <w:color w:val="000000"/>
          <w:sz w:val="28"/>
          <w:szCs w:val="28"/>
          <w:u w:val="single"/>
        </w:rPr>
        <w:t>4 совместных заседаниях комиссий Думы района</w:t>
      </w:r>
      <w:r w:rsidRPr="006C17A4">
        <w:rPr>
          <w:color w:val="000000"/>
          <w:sz w:val="28"/>
          <w:szCs w:val="28"/>
        </w:rPr>
        <w:t>. Всего принято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rStyle w:val="s4"/>
          <w:color w:val="000000"/>
          <w:sz w:val="28"/>
          <w:szCs w:val="28"/>
          <w:u w:val="single"/>
        </w:rPr>
        <w:t>128</w:t>
      </w:r>
      <w:r w:rsidRPr="006C17A4">
        <w:rPr>
          <w:rStyle w:val="apple-converted-space"/>
          <w:color w:val="000000"/>
          <w:sz w:val="28"/>
          <w:szCs w:val="28"/>
        </w:rPr>
        <w:t> </w:t>
      </w:r>
      <w:r w:rsidRPr="006C17A4">
        <w:rPr>
          <w:color w:val="000000"/>
          <w:sz w:val="28"/>
          <w:szCs w:val="28"/>
        </w:rPr>
        <w:t>решений.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 xml:space="preserve">Одним из основных решений было избрание 26 апреля Главой </w:t>
      </w:r>
      <w:proofErr w:type="spellStart"/>
      <w:r w:rsidRPr="006C17A4">
        <w:rPr>
          <w:color w:val="000000"/>
          <w:sz w:val="28"/>
          <w:szCs w:val="28"/>
        </w:rPr>
        <w:t>Нижневартовского</w:t>
      </w:r>
      <w:proofErr w:type="spellEnd"/>
      <w:r w:rsidRPr="006C17A4">
        <w:rPr>
          <w:color w:val="000000"/>
          <w:sz w:val="28"/>
          <w:szCs w:val="28"/>
        </w:rPr>
        <w:t xml:space="preserve"> района Бориса Александровича </w:t>
      </w:r>
      <w:proofErr w:type="spellStart"/>
      <w:r w:rsidRPr="006C17A4">
        <w:rPr>
          <w:color w:val="000000"/>
          <w:sz w:val="28"/>
          <w:szCs w:val="28"/>
        </w:rPr>
        <w:t>Саломатина</w:t>
      </w:r>
      <w:proofErr w:type="spellEnd"/>
      <w:r w:rsidRPr="006C17A4">
        <w:rPr>
          <w:color w:val="000000"/>
          <w:sz w:val="28"/>
          <w:szCs w:val="28"/>
        </w:rPr>
        <w:t>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В отчетном периоде наиболее важные решения касались бюджета района. Депутаты пять раз рассматривали внесение изменений и дополнений в бюджет района на 2016 год и поддерживали представленные администрацией района проекты решений. Каждый раз расходная часть бюджета увеличивалась. Средства направлялись на увеличение финансирования мероприятий, предусмотренных муниципальными и ведомственными программами. 23 ноября депутаты приняли решение о бюджете района на 2017 год и плановый период 2018 и 2019 годов.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Депутаты утвердили Программы комплексного развития социальной инфраструктуры сельских поселений района.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 xml:space="preserve">Кроме того, решениями Думы района были внесены изменения в Устав района с целью приведения его в соответствие с действующим </w:t>
      </w:r>
      <w:r w:rsidRPr="006C17A4">
        <w:rPr>
          <w:color w:val="000000"/>
          <w:sz w:val="28"/>
          <w:szCs w:val="28"/>
        </w:rPr>
        <w:lastRenderedPageBreak/>
        <w:t>законодательством, утверждались перечни имущества, передаваемого в поселения района. Депутатами принят ряд решений по управлению муниципальным имуществом.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Принимались решения о награждении жителей района Почетными грамотами и Благодарственными письмами Думы района и многие другие.</w:t>
      </w:r>
    </w:p>
    <w:p w:rsidR="006C17A4" w:rsidRPr="006C17A4" w:rsidRDefault="006C17A4" w:rsidP="006C17A4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7A4">
        <w:rPr>
          <w:color w:val="000000"/>
          <w:sz w:val="28"/>
          <w:szCs w:val="28"/>
        </w:rPr>
        <w:t>Дума района в течение года в основном реализовала полномочия, возложенные законодательством на представительный орган местного самоуправления.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Бюджет</w:t>
      </w:r>
    </w:p>
    <w:p w:rsidR="002C4448" w:rsidRPr="002C4448" w:rsidRDefault="005012F0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Бюджет на </w:t>
      </w:r>
      <w:r w:rsidRPr="009F4A5E">
        <w:rPr>
          <w:rFonts w:ascii="Times New Roman" w:eastAsia="Times New Roman" w:hAnsi="Times New Roman" w:cs="Times New Roman"/>
          <w:b/>
          <w:color w:val="000000"/>
          <w:sz w:val="28"/>
        </w:rPr>
        <w:t>2016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год был сформирован и утвержден решением 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ета депутатов № </w:t>
      </w:r>
      <w:r w:rsidRPr="009F4A5E">
        <w:rPr>
          <w:rFonts w:ascii="Times New Roman" w:eastAsia="Times New Roman" w:hAnsi="Times New Roman" w:cs="Times New Roman"/>
          <w:b/>
          <w:color w:val="000000"/>
          <w:sz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</w:t>
      </w:r>
      <w:r w:rsidRPr="009F4A5E">
        <w:rPr>
          <w:rFonts w:ascii="Times New Roman" w:eastAsia="Times New Roman" w:hAnsi="Times New Roman" w:cs="Times New Roman"/>
          <w:b/>
          <w:color w:val="000000"/>
          <w:sz w:val="28"/>
        </w:rPr>
        <w:t>28.12.2015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, где прогнозируемая доходная часть составляла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27 271,6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 тыс. руб., а расходная – </w:t>
      </w:r>
      <w:r w:rsidRPr="009F4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27 271,6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 тыс. руб.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Согласно бюджетному законодательству </w:t>
      </w:r>
      <w:r w:rsidR="005012F0">
        <w:rPr>
          <w:rFonts w:ascii="Times New Roman" w:eastAsia="Times New Roman" w:hAnsi="Times New Roman" w:cs="Times New Roman"/>
          <w:color w:val="000000"/>
          <w:sz w:val="28"/>
        </w:rPr>
        <w:t xml:space="preserve">происходило 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уточнение доходной и расходной частей б</w:t>
      </w:r>
      <w:r w:rsidR="005012F0">
        <w:rPr>
          <w:rFonts w:ascii="Times New Roman" w:eastAsia="Times New Roman" w:hAnsi="Times New Roman" w:cs="Times New Roman"/>
          <w:color w:val="000000"/>
          <w:sz w:val="28"/>
        </w:rPr>
        <w:t>юджета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ланируемый объем доходов на 2016 год составит </w:t>
      </w:r>
      <w:r w:rsidR="009F4A5E" w:rsidRPr="009F4A5E">
        <w:rPr>
          <w:rFonts w:ascii="Times New Roman" w:eastAsia="Times New Roman" w:hAnsi="Times New Roman" w:cs="Times New Roman"/>
          <w:b/>
          <w:color w:val="000000"/>
          <w:sz w:val="28"/>
        </w:rPr>
        <w:t>138 888,4</w:t>
      </w:r>
      <w:r w:rsidR="00C65341"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ыс. руб., по расходам – </w:t>
      </w:r>
      <w:r w:rsidR="009F4A5E" w:rsidRPr="009F4A5E">
        <w:rPr>
          <w:rFonts w:ascii="Times New Roman" w:eastAsia="Times New Roman" w:hAnsi="Times New Roman" w:cs="Times New Roman"/>
          <w:b/>
          <w:color w:val="000000"/>
          <w:sz w:val="28"/>
        </w:rPr>
        <w:t>139 127,3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>Уточнение производилось в сторону увеличения за счет безвозмездных поступлений, а также за счет налоговых и не налоговых поступлений. В общем объеме увеличение доходной и расходной час</w:t>
      </w:r>
      <w:r w:rsidR="00C65341">
        <w:rPr>
          <w:rFonts w:ascii="Times New Roman" w:eastAsia="Times New Roman" w:hAnsi="Times New Roman" w:cs="Times New Roman"/>
          <w:color w:val="000000"/>
          <w:sz w:val="28"/>
        </w:rPr>
        <w:t>ти бюд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жета произошло на сумму </w:t>
      </w:r>
      <w:r w:rsidR="009F4A5E" w:rsidRPr="009F4A5E">
        <w:rPr>
          <w:rFonts w:ascii="Times New Roman" w:eastAsia="Times New Roman" w:hAnsi="Times New Roman" w:cs="Times New Roman"/>
          <w:b/>
          <w:color w:val="000000"/>
          <w:sz w:val="28"/>
        </w:rPr>
        <w:t>111 616,8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 от первоначально утвержденного бюджета.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В связи с дополнительно поступившими доходами было произведено перераспределение средств на выполнение социально значимых мероприятий в сельском поселении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</w:rPr>
        <w:t>Аган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</w:rPr>
        <w:t>. В результате финансирование расходов по основным статьям бюджета поселения составило: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F4A5E" w:rsidRPr="0009276F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бщ</w:t>
      </w:r>
      <w:r w:rsidR="009F4A5E" w:rsidRPr="00092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егосударственные вопросы – 11 445,0 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тыс. руб.;</w:t>
      </w:r>
    </w:p>
    <w:p w:rsidR="00C02167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Функционирование высшего должностного лица субъекта Российской Федерации и муниципального образования – </w:t>
      </w:r>
      <w:r w:rsidR="009F4A5E" w:rsidRPr="00FC441B">
        <w:rPr>
          <w:rFonts w:ascii="Times New Roman" w:eastAsia="Times New Roman" w:hAnsi="Times New Roman" w:cs="Times New Roman"/>
          <w:color w:val="000000"/>
          <w:sz w:val="28"/>
        </w:rPr>
        <w:t>1304,4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  <w:r w:rsidR="00C021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167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4A5E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="009F4A5E" w:rsidRPr="009F4A5E">
        <w:rPr>
          <w:rFonts w:ascii="Times New Roman" w:eastAsia="Times New Roman" w:hAnsi="Times New Roman" w:cs="Times New Roman"/>
          <w:i/>
          <w:color w:val="000000"/>
          <w:sz w:val="28"/>
        </w:rPr>
        <w:t xml:space="preserve">– </w:t>
      </w:r>
      <w:r w:rsidR="009F4A5E" w:rsidRPr="00FC441B">
        <w:rPr>
          <w:rFonts w:ascii="Times New Roman" w:eastAsia="Times New Roman" w:hAnsi="Times New Roman" w:cs="Times New Roman"/>
          <w:color w:val="000000"/>
          <w:sz w:val="28"/>
        </w:rPr>
        <w:t>5,0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C02167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4A5E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="009F4A5E" w:rsidRPr="00FC441B">
        <w:rPr>
          <w:rFonts w:ascii="Times New Roman" w:eastAsia="Times New Roman" w:hAnsi="Times New Roman" w:cs="Times New Roman"/>
          <w:color w:val="000000"/>
          <w:sz w:val="28"/>
        </w:rPr>
        <w:t>3629,1</w:t>
      </w:r>
      <w:r w:rsidR="009F4A5E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C02167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4A5E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проведения выборов и референдумов – </w:t>
      </w:r>
      <w:r w:rsidR="00AC6638" w:rsidRPr="00FC441B">
        <w:rPr>
          <w:rFonts w:ascii="Times New Roman" w:eastAsia="Times New Roman" w:hAnsi="Times New Roman" w:cs="Times New Roman"/>
          <w:color w:val="000000"/>
          <w:sz w:val="28"/>
        </w:rPr>
        <w:t>0,0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09276F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C6638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Резервные фонды – </w:t>
      </w:r>
      <w:r w:rsidR="00AC6638" w:rsidRPr="00FC441B">
        <w:rPr>
          <w:rFonts w:ascii="Times New Roman" w:eastAsia="Times New Roman" w:hAnsi="Times New Roman" w:cs="Times New Roman"/>
          <w:color w:val="000000"/>
          <w:sz w:val="28"/>
        </w:rPr>
        <w:t>150,0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C02167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C6638" w:rsidRDefault="0009276F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Другие общегосударственные вопросы – </w:t>
      </w:r>
      <w:r w:rsidR="00AC6638" w:rsidRPr="00FC441B">
        <w:rPr>
          <w:rFonts w:ascii="Times New Roman" w:eastAsia="Times New Roman" w:hAnsi="Times New Roman" w:cs="Times New Roman"/>
          <w:color w:val="000000"/>
          <w:sz w:val="28"/>
        </w:rPr>
        <w:t>6356,5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</w:t>
      </w:r>
      <w:proofErr w:type="gramStart"/>
      <w:r w:rsidR="00AC663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AC6638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C02167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C6638" w:rsidRPr="0009276F" w:rsidRDefault="00AC6638" w:rsidP="00C0216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Национальная оборона – 144,3 тыс. руб.;</w:t>
      </w:r>
    </w:p>
    <w:p w:rsidR="00C02167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C6638" w:rsidRDefault="00C02167" w:rsidP="00C021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Мобилизационная и вневойсковая подготовка – </w:t>
      </w:r>
      <w:r w:rsidR="00AC6638" w:rsidRPr="00FC441B">
        <w:rPr>
          <w:rFonts w:ascii="Times New Roman" w:eastAsia="Times New Roman" w:hAnsi="Times New Roman" w:cs="Times New Roman"/>
          <w:color w:val="000000"/>
          <w:sz w:val="28"/>
        </w:rPr>
        <w:t>144,3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AC6638" w:rsidRPr="0009276F" w:rsidRDefault="00AC663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Национальная безопасность и правоохранительная деятельность – 918,5 тыс. руб.;</w:t>
      </w:r>
    </w:p>
    <w:p w:rsidR="00AC6638" w:rsidRDefault="00C0216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0927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Органы юстиции – </w:t>
      </w:r>
      <w:r w:rsidR="00AC6638" w:rsidRPr="00C02167">
        <w:rPr>
          <w:rFonts w:ascii="Times New Roman" w:eastAsia="Times New Roman" w:hAnsi="Times New Roman" w:cs="Times New Roman"/>
          <w:color w:val="000000"/>
          <w:sz w:val="28"/>
        </w:rPr>
        <w:t>16,4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AC6638" w:rsidRDefault="00C0216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0927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Защита населения и территории от последствий чрезвычайных ситуаций природного и техногенного характера, гражданская оборона – </w:t>
      </w:r>
      <w:r w:rsidR="00AC6638" w:rsidRPr="00C02167">
        <w:rPr>
          <w:rFonts w:ascii="Times New Roman" w:eastAsia="Times New Roman" w:hAnsi="Times New Roman" w:cs="Times New Roman"/>
          <w:color w:val="000000"/>
          <w:sz w:val="28"/>
        </w:rPr>
        <w:t>889,7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</w:t>
      </w:r>
      <w:proofErr w:type="gramStart"/>
      <w:r w:rsidR="00AC663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AC6638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AC6638" w:rsidRDefault="00C0216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0927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Другие вопросы в области национальной безопасности и правоохранительной деятельности – </w:t>
      </w:r>
      <w:r w:rsidR="00AC6638" w:rsidRPr="00C02167">
        <w:rPr>
          <w:rFonts w:ascii="Times New Roman" w:eastAsia="Times New Roman" w:hAnsi="Times New Roman" w:cs="Times New Roman"/>
          <w:color w:val="000000"/>
          <w:sz w:val="28"/>
        </w:rPr>
        <w:t>12,4</w:t>
      </w:r>
      <w:r w:rsidR="00AC6638">
        <w:rPr>
          <w:rFonts w:ascii="Times New Roman" w:eastAsia="Times New Roman" w:hAnsi="Times New Roman" w:cs="Times New Roman"/>
          <w:color w:val="000000"/>
          <w:sz w:val="28"/>
        </w:rPr>
        <w:t xml:space="preserve"> тыс</w:t>
      </w:r>
      <w:proofErr w:type="gramStart"/>
      <w:r w:rsidR="00AC663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AC6638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AC6638" w:rsidRPr="0009276F" w:rsidRDefault="00C97495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-  Национальная экономика – 3616,6 тыс</w:t>
      </w:r>
      <w:proofErr w:type="gramStart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.р</w:t>
      </w:r>
      <w:proofErr w:type="gramEnd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уб.;</w:t>
      </w:r>
    </w:p>
    <w:p w:rsidR="00C97495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97495">
        <w:rPr>
          <w:rFonts w:ascii="Times New Roman" w:eastAsia="Times New Roman" w:hAnsi="Times New Roman" w:cs="Times New Roman"/>
          <w:color w:val="000000"/>
          <w:sz w:val="28"/>
        </w:rPr>
        <w:t xml:space="preserve">Содействие занятости населения – </w:t>
      </w:r>
      <w:r w:rsidR="00C97495" w:rsidRPr="00C02167">
        <w:rPr>
          <w:rFonts w:ascii="Times New Roman" w:eastAsia="Times New Roman" w:hAnsi="Times New Roman" w:cs="Times New Roman"/>
          <w:color w:val="000000"/>
          <w:sz w:val="28"/>
        </w:rPr>
        <w:t>87,6</w:t>
      </w:r>
      <w:r w:rsidR="00C97495">
        <w:rPr>
          <w:rFonts w:ascii="Times New Roman" w:eastAsia="Times New Roman" w:hAnsi="Times New Roman" w:cs="Times New Roman"/>
          <w:color w:val="000000"/>
          <w:sz w:val="28"/>
        </w:rPr>
        <w:t xml:space="preserve"> тыс</w:t>
      </w:r>
      <w:proofErr w:type="gramStart"/>
      <w:r w:rsidR="00C97495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C97495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C97495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FC441B">
        <w:rPr>
          <w:rFonts w:ascii="Times New Roman" w:eastAsia="Times New Roman" w:hAnsi="Times New Roman" w:cs="Times New Roman"/>
          <w:color w:val="000000"/>
          <w:sz w:val="28"/>
        </w:rPr>
        <w:t>Дорожное хозяйство (дорожные фонды) – 3529,0 тыс</w:t>
      </w:r>
      <w:proofErr w:type="gramStart"/>
      <w:r w:rsidR="00FC441B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FC441B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FC441B" w:rsidRPr="0009276F" w:rsidRDefault="00FC441B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Жилищно-коммунальное хозяйство – 113543,9 тыс</w:t>
      </w:r>
      <w:proofErr w:type="gramStart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.р</w:t>
      </w:r>
      <w:proofErr w:type="gramEnd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уб.;</w:t>
      </w:r>
    </w:p>
    <w:p w:rsidR="00FC441B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FC441B">
        <w:rPr>
          <w:rFonts w:ascii="Times New Roman" w:eastAsia="Times New Roman" w:hAnsi="Times New Roman" w:cs="Times New Roman"/>
          <w:color w:val="000000"/>
          <w:sz w:val="28"/>
        </w:rPr>
        <w:t>Жилищное хозяйство – 11728,3 тыс</w:t>
      </w:r>
      <w:proofErr w:type="gramStart"/>
      <w:r w:rsidR="00FC441B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FC441B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FC441B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FC441B">
        <w:rPr>
          <w:rFonts w:ascii="Times New Roman" w:eastAsia="Times New Roman" w:hAnsi="Times New Roman" w:cs="Times New Roman"/>
          <w:color w:val="000000"/>
          <w:sz w:val="28"/>
        </w:rPr>
        <w:t>Коммунальное хозяйство – 101138,7 тыс</w:t>
      </w:r>
      <w:proofErr w:type="gramStart"/>
      <w:r w:rsidR="00FC441B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FC441B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FC441B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FC441B">
        <w:rPr>
          <w:rFonts w:ascii="Times New Roman" w:eastAsia="Times New Roman" w:hAnsi="Times New Roman" w:cs="Times New Roman"/>
          <w:color w:val="000000"/>
          <w:sz w:val="28"/>
        </w:rPr>
        <w:t>Благоустройство – 676,9 тыс</w:t>
      </w:r>
      <w:proofErr w:type="gramStart"/>
      <w:r w:rsidR="00FC441B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FC441B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C02167" w:rsidRDefault="00C0216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Культура и кинематография – 5998,8 тыс</w:t>
      </w:r>
      <w:proofErr w:type="gramStart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.р</w:t>
      </w:r>
      <w:proofErr w:type="gramEnd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уб.;</w:t>
      </w:r>
    </w:p>
    <w:p w:rsidR="00C02167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02167">
        <w:rPr>
          <w:rFonts w:ascii="Times New Roman" w:eastAsia="Times New Roman" w:hAnsi="Times New Roman" w:cs="Times New Roman"/>
          <w:color w:val="000000"/>
          <w:sz w:val="28"/>
        </w:rPr>
        <w:t>Культура – 5436,7 тыс</w:t>
      </w:r>
      <w:proofErr w:type="gramStart"/>
      <w:r w:rsidR="00C02167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C02167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C02167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02167">
        <w:rPr>
          <w:rFonts w:ascii="Times New Roman" w:eastAsia="Times New Roman" w:hAnsi="Times New Roman" w:cs="Times New Roman"/>
          <w:color w:val="000000"/>
          <w:sz w:val="28"/>
        </w:rPr>
        <w:t>Кинематография – 562,1 тыс</w:t>
      </w:r>
      <w:proofErr w:type="gramStart"/>
      <w:r w:rsidR="00C02167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C02167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C02167" w:rsidRPr="0009276F" w:rsidRDefault="00C0216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- Социальная политика – 60,0 тыс</w:t>
      </w:r>
      <w:proofErr w:type="gramStart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.р</w:t>
      </w:r>
      <w:proofErr w:type="gramEnd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уб.;</w:t>
      </w:r>
    </w:p>
    <w:p w:rsidR="00C02167" w:rsidRDefault="0009276F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02167">
        <w:rPr>
          <w:rFonts w:ascii="Times New Roman" w:eastAsia="Times New Roman" w:hAnsi="Times New Roman" w:cs="Times New Roman"/>
          <w:color w:val="000000"/>
          <w:sz w:val="28"/>
        </w:rPr>
        <w:t>Пенсионное обеспечение – 60,0 тыс</w:t>
      </w:r>
      <w:proofErr w:type="gramStart"/>
      <w:r w:rsidR="00C02167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C02167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C02167" w:rsidRPr="0009276F" w:rsidRDefault="00C02167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Физическая культура и спорт – 2999,6 тыс</w:t>
      </w:r>
      <w:proofErr w:type="gramStart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.р</w:t>
      </w:r>
      <w:proofErr w:type="gramEnd"/>
      <w:r w:rsidRPr="0009276F">
        <w:rPr>
          <w:rFonts w:ascii="Times New Roman" w:eastAsia="Times New Roman" w:hAnsi="Times New Roman" w:cs="Times New Roman"/>
          <w:b/>
          <w:color w:val="000000"/>
          <w:sz w:val="28"/>
        </w:rPr>
        <w:t>уб.;</w:t>
      </w:r>
    </w:p>
    <w:p w:rsidR="00C02167" w:rsidRDefault="0009276F" w:rsidP="00FB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02167">
        <w:rPr>
          <w:rFonts w:ascii="Times New Roman" w:eastAsia="Times New Roman" w:hAnsi="Times New Roman" w:cs="Times New Roman"/>
          <w:color w:val="000000"/>
          <w:sz w:val="28"/>
        </w:rPr>
        <w:t>Физическая культура и спорт – 2999,6 тыс</w:t>
      </w:r>
      <w:proofErr w:type="gramStart"/>
      <w:r w:rsidR="00C02167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="00C02167">
        <w:rPr>
          <w:rFonts w:ascii="Times New Roman" w:eastAsia="Times New Roman" w:hAnsi="Times New Roman" w:cs="Times New Roman"/>
          <w:color w:val="000000"/>
          <w:sz w:val="28"/>
        </w:rPr>
        <w:t>уб.;</w:t>
      </w:r>
    </w:p>
    <w:p w:rsidR="00FB0B65" w:rsidRDefault="00FB0B65" w:rsidP="00FB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448" w:rsidRDefault="002C4448" w:rsidP="00FB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Итоги испо</w:t>
      </w:r>
      <w:r w:rsidR="00FB0B65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бюджета поселения за 2016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мы с Вами рассмотрим на публичных слушаниях в феврале будущего года.</w:t>
      </w:r>
    </w:p>
    <w:p w:rsidR="00F1057A" w:rsidRPr="00F1057A" w:rsidRDefault="00F1057A" w:rsidP="00B85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85E1A" w:rsidRPr="00D11218" w:rsidRDefault="00B85E1A" w:rsidP="00B85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Гражданская оборона и ликвидация последствий чрезвычайных ситуаций</w:t>
      </w:r>
    </w:p>
    <w:p w:rsidR="00007880" w:rsidRDefault="00007880" w:rsidP="0000788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исполнения полномочий по обеспечению первичных мер пожарной безопасности в границах населенного пункта,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Pr="009961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выполнены следующие мероприятия:</w:t>
      </w:r>
    </w:p>
    <w:p w:rsidR="00007880" w:rsidRPr="00996156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56">
        <w:rPr>
          <w:rFonts w:ascii="Times New Roman" w:hAnsi="Times New Roman" w:cs="Times New Roman"/>
          <w:sz w:val="28"/>
          <w:szCs w:val="28"/>
        </w:rPr>
        <w:t>Утвержден паспорт пожарной безопасности населенного пункта подверженного угрозе лесных пожаров в пожароопасный период 2016 года.</w:t>
      </w:r>
    </w:p>
    <w:p w:rsidR="00007880" w:rsidRPr="00996156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156">
        <w:rPr>
          <w:rFonts w:ascii="Times New Roman" w:hAnsi="Times New Roman" w:cs="Times New Roman"/>
          <w:sz w:val="28"/>
          <w:szCs w:val="28"/>
        </w:rPr>
        <w:t xml:space="preserve">роведена инвентаризация </w:t>
      </w:r>
      <w:proofErr w:type="spellStart"/>
      <w:proofErr w:type="gramStart"/>
      <w:r w:rsidRPr="0099615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96156">
        <w:rPr>
          <w:rFonts w:ascii="Times New Roman" w:hAnsi="Times New Roman" w:cs="Times New Roman"/>
          <w:sz w:val="28"/>
          <w:szCs w:val="28"/>
        </w:rPr>
        <w:t xml:space="preserve"> – технического</w:t>
      </w:r>
      <w:proofErr w:type="gramEnd"/>
      <w:r w:rsidRPr="00996156">
        <w:rPr>
          <w:rFonts w:ascii="Times New Roman" w:hAnsi="Times New Roman" w:cs="Times New Roman"/>
          <w:sz w:val="28"/>
          <w:szCs w:val="28"/>
        </w:rPr>
        <w:t xml:space="preserve"> вооружения и первичных средств пожаротушения, проверена их работоспособность.</w:t>
      </w:r>
    </w:p>
    <w:p w:rsidR="00007880" w:rsidRPr="00996156" w:rsidRDefault="00007880" w:rsidP="000078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156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проводится совместно ЕДДС </w:t>
      </w:r>
      <w:proofErr w:type="spellStart"/>
      <w:r w:rsidRPr="00996156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996156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проверка состояния готовности системы оповещения на территории сельского поселения </w:t>
      </w:r>
      <w:proofErr w:type="spellStart"/>
      <w:r w:rsidRPr="00996156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Pr="00996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880" w:rsidRPr="00B4175D" w:rsidRDefault="00007880" w:rsidP="0000788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поселения совместно с отдельным противопожарным постом поселка </w:t>
      </w:r>
      <w:proofErr w:type="spellStart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 казенного учреждения автономного округа «</w:t>
      </w:r>
      <w:proofErr w:type="spellStart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Центроспас</w:t>
      </w:r>
      <w:proofErr w:type="spellEnd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>Югория</w:t>
      </w:r>
      <w:proofErr w:type="spellEnd"/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проводятся</w:t>
      </w: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наружного противопожарного водоснабжения,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совместно проводятся </w:t>
      </w: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профилактические рейды по жилым домам, домам, признанным непригодными для проживания,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безопасности. </w:t>
      </w:r>
      <w:proofErr w:type="gramEnd"/>
    </w:p>
    <w:p w:rsidR="00007880" w:rsidRPr="00996156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56">
        <w:rPr>
          <w:rFonts w:ascii="Times New Roman" w:hAnsi="Times New Roman" w:cs="Times New Roman"/>
          <w:sz w:val="28"/>
          <w:szCs w:val="28"/>
        </w:rPr>
        <w:t xml:space="preserve">Заключен договор на оказание транспортных услуг в случае эвакуации населения и имущества между администрацией поселения  и </w:t>
      </w:r>
      <w:proofErr w:type="spellStart"/>
      <w:r w:rsidRPr="00996156">
        <w:rPr>
          <w:rFonts w:ascii="Times New Roman" w:hAnsi="Times New Roman" w:cs="Times New Roman"/>
          <w:sz w:val="28"/>
          <w:szCs w:val="28"/>
        </w:rPr>
        <w:t>Лангепасским</w:t>
      </w:r>
      <w:proofErr w:type="spellEnd"/>
      <w:r w:rsidRPr="00996156">
        <w:rPr>
          <w:rFonts w:ascii="Times New Roman" w:hAnsi="Times New Roman" w:cs="Times New Roman"/>
          <w:sz w:val="28"/>
          <w:szCs w:val="28"/>
        </w:rPr>
        <w:t xml:space="preserve"> управлением технологического транспорта (договор от 17.05.2016 г. № 192/16).</w:t>
      </w:r>
    </w:p>
    <w:p w:rsidR="00007880" w:rsidRPr="00996156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156">
        <w:rPr>
          <w:rFonts w:ascii="Times New Roman" w:hAnsi="Times New Roman" w:cs="Times New Roman"/>
          <w:sz w:val="28"/>
          <w:szCs w:val="28"/>
        </w:rPr>
        <w:t>роведена опашка противопожарного разрыва, минерализованные полосы приведены в рабочее состояние (проведена вырубка молодой поросли и травы).</w:t>
      </w:r>
    </w:p>
    <w:p w:rsidR="00007880" w:rsidRPr="00996156" w:rsidRDefault="00007880" w:rsidP="00007880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56">
        <w:rPr>
          <w:rFonts w:ascii="Times New Roman" w:eastAsia="Times New Roman" w:hAnsi="Times New Roman" w:cs="Times New Roman"/>
          <w:sz w:val="28"/>
          <w:szCs w:val="28"/>
        </w:rPr>
        <w:t xml:space="preserve">Утвержден список работников предприятий и учреждений, проводящих непосредственное оповещение населения при возникновении чрезвычайных ситуаций природного и техногенного характера на территории сельского поселения </w:t>
      </w:r>
      <w:proofErr w:type="spellStart"/>
      <w:r w:rsidRPr="00996156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Pr="00996156">
        <w:rPr>
          <w:rFonts w:ascii="Times New Roman" w:eastAsia="Times New Roman" w:hAnsi="Times New Roman" w:cs="Times New Roman"/>
          <w:sz w:val="28"/>
          <w:szCs w:val="28"/>
        </w:rPr>
        <w:t xml:space="preserve"> (мобильные группы).</w:t>
      </w:r>
    </w:p>
    <w:p w:rsidR="00007880" w:rsidRPr="00996156" w:rsidRDefault="00007880" w:rsidP="00007880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2012 году создана общественная организация «Добровольная пожарная команда сельского поселения </w:t>
      </w:r>
      <w:proofErr w:type="spellStart"/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состав, которой входят 4 человека, которые прошли обучение и имеют удостоверения установленного образца. Основными целями Организации являются участие в обеспечении пожарной безопасности, предупреждении и ликвидации чрезвычайных ситуаций на территории поселения.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 проводятся тренировки</w:t>
      </w:r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членами </w:t>
      </w:r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добровольной пожарной командой с. п. </w:t>
      </w:r>
      <w:proofErr w:type="spellStart"/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996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мер пожарной безопасности в пожароопасный период, тушение условного пожара. </w:t>
      </w:r>
    </w:p>
    <w:p w:rsidR="00007880" w:rsidRPr="00996156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56">
        <w:rPr>
          <w:rFonts w:ascii="Times New Roman" w:hAnsi="Times New Roman" w:cs="Times New Roman"/>
          <w:sz w:val="28"/>
          <w:szCs w:val="28"/>
        </w:rPr>
        <w:t xml:space="preserve">Ведется работа по распространению листовок о правилах пожарной безопасности среди населения. </w:t>
      </w:r>
    </w:p>
    <w:p w:rsidR="00007880" w:rsidRPr="00161C51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56">
        <w:rPr>
          <w:rFonts w:ascii="Times New Roman" w:hAnsi="Times New Roman" w:cs="Times New Roman"/>
          <w:sz w:val="28"/>
          <w:szCs w:val="28"/>
        </w:rPr>
        <w:t xml:space="preserve">Информация в области пожарной безопасности размещена на официальном сайте администрации сельского поселения </w:t>
      </w:r>
      <w:proofErr w:type="spellStart"/>
      <w:r w:rsidRPr="0099615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9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6156">
        <w:rPr>
          <w:rFonts w:ascii="Times New Roman" w:hAnsi="Times New Roman" w:cs="Times New Roman"/>
          <w:sz w:val="28"/>
          <w:szCs w:val="28"/>
        </w:rPr>
        <w:t xml:space="preserve"> разделе «Безопасность».  </w:t>
      </w:r>
    </w:p>
    <w:p w:rsidR="00007880" w:rsidRPr="00B4175D" w:rsidRDefault="00007880" w:rsidP="00007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 мероприятия по гражданской обороне и ликвидации последствий чрезвычайных ситуаций</w:t>
      </w:r>
      <w:r w:rsidRPr="00B417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бюджете поселения на 2016</w:t>
      </w: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было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11, 7</w:t>
      </w: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007880" w:rsidRDefault="00007880" w:rsidP="00007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7880" w:rsidRPr="00B4175D" w:rsidRDefault="00007880" w:rsidP="0000788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Земля</w:t>
      </w:r>
    </w:p>
    <w:p w:rsidR="00007880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880" w:rsidRPr="00301400" w:rsidRDefault="00007880" w:rsidP="0000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00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период 2016 года администрацией поселения оформлено 3</w:t>
      </w:r>
      <w:r w:rsidRPr="00301400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 – продажи 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400">
        <w:rPr>
          <w:rFonts w:ascii="Times New Roman" w:eastAsia="Times New Roman" w:hAnsi="Times New Roman" w:cs="Times New Roman"/>
          <w:sz w:val="28"/>
          <w:szCs w:val="28"/>
        </w:rPr>
        <w:tab/>
      </w:r>
      <w:r w:rsidRPr="003014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880" w:rsidRPr="00CD02E2" w:rsidRDefault="00007880" w:rsidP="0000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00">
        <w:rPr>
          <w:rFonts w:ascii="Times New Roman" w:eastAsia="Times New Roman" w:hAnsi="Times New Roman" w:cs="Times New Roman"/>
          <w:sz w:val="28"/>
          <w:szCs w:val="28"/>
        </w:rPr>
        <w:tab/>
      </w:r>
      <w:r w:rsidRPr="00B41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администрацией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предоставлено 2</w:t>
      </w:r>
      <w:r w:rsidRPr="00B41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земельных участков под ИЖС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льготной категории граждан (1 многодетная и 1 молодая семья).</w:t>
      </w:r>
    </w:p>
    <w:p w:rsidR="00007880" w:rsidRPr="00B4175D" w:rsidRDefault="00007880" w:rsidP="0000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00">
        <w:rPr>
          <w:rFonts w:ascii="Times New Roman" w:eastAsia="Times New Roman" w:hAnsi="Times New Roman" w:cs="Times New Roman"/>
          <w:sz w:val="28"/>
          <w:szCs w:val="28"/>
        </w:rPr>
        <w:t xml:space="preserve">Граждан льготной категории, состоящих на учете в предоставлении земельного участка однократно бесплатно в собственность на </w:t>
      </w:r>
      <w:r>
        <w:rPr>
          <w:rFonts w:ascii="Times New Roman" w:eastAsia="Times New Roman" w:hAnsi="Times New Roman" w:cs="Times New Roman"/>
          <w:sz w:val="28"/>
          <w:szCs w:val="28"/>
        </w:rPr>
        <w:t>сегодняшний день</w:t>
      </w:r>
      <w:r w:rsidRPr="00301400">
        <w:rPr>
          <w:rFonts w:ascii="Times New Roman" w:eastAsia="Times New Roman" w:hAnsi="Times New Roman" w:cs="Times New Roman"/>
          <w:sz w:val="28"/>
          <w:szCs w:val="28"/>
        </w:rPr>
        <w:t xml:space="preserve">  нет.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Благоустройство территории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постановления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района от 04.04.2016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622 «О благоустройстве, озеленении и санитарной очистке территории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в весенне-летний период 2016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 для очистки территории поселения от захламления, благоустройства и озеленения поселения, администрацией сельского поселения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проведены следующие мероприятия.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Состоялось два общепоселковых субботника, в которых приняли участие более 180 жителей поселка. На территории поселка было собрано и вывезено 20 куб. </w:t>
      </w:r>
      <w:proofErr w:type="gram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мусора, очищена территория общей площадью 52 000 кв. м.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С 16 мая по 14 июня на территории поселения прошел месячник по санитарной очистке, благоустройству и озеленению поселка. В течение месячника проводилась очистка и благоустройство территории поселения.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администрации поселения у здания администрации поселения, спортивного комплекса, дома культуры и монумента </w:t>
      </w:r>
      <w:proofErr w:type="gram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павшим</w:t>
      </w:r>
      <w:proofErr w:type="gram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Великой Отечественной войны оформлены цветочные клумбы.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очистке и благоустройству поселка вела 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трудовая бригада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бюджете поселения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благоустройство и озеленение поселка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1349,9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ликвидирована несанкционированная свалка общей площадью около 500 кв. м. Это, в основном, строительный и бытовой мусор.</w:t>
      </w:r>
    </w:p>
    <w:p w:rsidR="00B85E1A" w:rsidRPr="000D19BF" w:rsidRDefault="00B85E1A" w:rsidP="00B85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Рассмотрение обращений граждан</w:t>
      </w:r>
    </w:p>
    <w:p w:rsidR="00007880" w:rsidRDefault="00007880" w:rsidP="000078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1DE"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администрации сельского поселения </w:t>
      </w:r>
      <w:proofErr w:type="spellStart"/>
      <w:r w:rsidRPr="005B61D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5B61DE">
        <w:rPr>
          <w:rFonts w:ascii="Times New Roman" w:hAnsi="Times New Roman" w:cs="Times New Roman"/>
          <w:sz w:val="28"/>
          <w:szCs w:val="28"/>
        </w:rPr>
        <w:t xml:space="preserve"> является работа с обращениями граждан.</w:t>
      </w:r>
      <w:r w:rsidRPr="005B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2016 года в работу поступило 20 письменных и 9 </w:t>
      </w:r>
      <w:r w:rsidRPr="005B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устных обращений.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обращениям</w:t>
      </w:r>
      <w:r w:rsidRPr="005B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приняты положительные решения,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5B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обращениям даны разъяснения. </w:t>
      </w:r>
      <w:r w:rsidRPr="00B4175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обращений граждан в адрес администрации поселения представлена  вопросами, затрагивающими социальное и экономическое положения населения: проблемы улучшения жилищных условий, коммунально-бытового обслуживания, капитального строительства, 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7880" w:rsidRPr="00B4175D" w:rsidRDefault="00007880" w:rsidP="000078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75D">
        <w:rPr>
          <w:rFonts w:ascii="Times New Roman" w:eastAsia="Times New Roman" w:hAnsi="Times New Roman" w:cs="Times New Roman"/>
          <w:sz w:val="28"/>
          <w:szCs w:val="28"/>
        </w:rPr>
        <w:t xml:space="preserve">Так же работа с гражданами осуществляется  в ходе личного приема  главой сельского поселения </w:t>
      </w:r>
      <w:proofErr w:type="spellStart"/>
      <w:r w:rsidRPr="00B4175D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Pr="00B4175D">
        <w:rPr>
          <w:rFonts w:ascii="Times New Roman" w:eastAsia="Times New Roman" w:hAnsi="Times New Roman" w:cs="Times New Roman"/>
          <w:sz w:val="28"/>
          <w:szCs w:val="28"/>
        </w:rPr>
        <w:t xml:space="preserve">. За  предшествующий год  на личный прием к главе поселения обратилось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4175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07880" w:rsidRPr="00B4175D" w:rsidRDefault="00007880" w:rsidP="0000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 декабря 2016</w:t>
      </w:r>
      <w:r w:rsidRPr="00B4175D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поселения </w:t>
      </w:r>
      <w:r w:rsidRPr="00B4175D">
        <w:rPr>
          <w:rFonts w:ascii="Times New Roman" w:eastAsia="Times New Roman" w:hAnsi="Times New Roman" w:cs="Times New Roman"/>
          <w:sz w:val="28"/>
          <w:szCs w:val="28"/>
        </w:rPr>
        <w:t xml:space="preserve">прошел Общероссийский день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</w:t>
      </w:r>
      <w:r w:rsidRPr="00B4175D">
        <w:rPr>
          <w:rFonts w:ascii="Times New Roman" w:eastAsia="Times New Roman" w:hAnsi="Times New Roman" w:cs="Times New Roman"/>
          <w:sz w:val="28"/>
          <w:szCs w:val="28"/>
        </w:rPr>
        <w:t xml:space="preserve"> с 12 до 20 часов по местному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880" w:rsidRDefault="00007880" w:rsidP="00007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E1A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E1A" w:rsidRPr="00453051" w:rsidRDefault="00F1057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85E1A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администрация поселения уделяет</w:t>
      </w:r>
      <w:r w:rsidR="00B85E1A"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85E1A"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работе с семьями, их социальной защите</w:t>
      </w:r>
      <w:r w:rsidR="00B85E1A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E1A" w:rsidRPr="00C65341" w:rsidRDefault="00B85E1A" w:rsidP="00B8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>Администрация совместно с членами Рабочей группы для оперативного реагирования на социальное неблагополучие семей (куда входят представители предприятий и учреждений поселения) проводили заседание рабочей группы,  патронажи  семей с целью оценки состояния семьи и тому, как живут в ней несовершеннолетние дети. Проводили  реабилитационные мероприятия; решали проблемные ситуации. Оказывали содействие в сборе документов на меры социальной поддержки,  посещали одиноко проживающих пожилых граждан, инвалидов, семьи, находящиеся в трудной жизненной ситуации.</w:t>
      </w:r>
    </w:p>
    <w:p w:rsidR="00B85E1A" w:rsidRDefault="00B85E1A" w:rsidP="00DB694C">
      <w:pPr>
        <w:pStyle w:val="a5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C65341">
        <w:rPr>
          <w:sz w:val="28"/>
          <w:szCs w:val="28"/>
        </w:rPr>
        <w:tab/>
      </w:r>
      <w:r w:rsidR="00DB694C">
        <w:rPr>
          <w:color w:val="000000"/>
          <w:sz w:val="28"/>
          <w:szCs w:val="28"/>
        </w:rPr>
        <w:t>Проведено 49 выходов</w:t>
      </w:r>
      <w:r w:rsidRPr="00C65341">
        <w:rPr>
          <w:color w:val="000000"/>
          <w:sz w:val="28"/>
          <w:szCs w:val="28"/>
        </w:rPr>
        <w:t xml:space="preserve"> в семьи, находящиеся в </w:t>
      </w:r>
      <w:r w:rsidR="00DB694C">
        <w:rPr>
          <w:color w:val="000000"/>
          <w:sz w:val="28"/>
          <w:szCs w:val="28"/>
        </w:rPr>
        <w:t xml:space="preserve">трудной жизненной ситуации и </w:t>
      </w:r>
      <w:r w:rsidRPr="00C65341">
        <w:rPr>
          <w:color w:val="000000"/>
          <w:sz w:val="28"/>
          <w:szCs w:val="28"/>
        </w:rPr>
        <w:t>социально-опасном п</w:t>
      </w:r>
      <w:r w:rsidR="00DB694C">
        <w:rPr>
          <w:color w:val="000000"/>
          <w:sz w:val="28"/>
          <w:szCs w:val="28"/>
        </w:rPr>
        <w:t>оложении  (охват 217</w:t>
      </w:r>
      <w:r w:rsidRPr="00C65341">
        <w:rPr>
          <w:color w:val="000000"/>
          <w:sz w:val="28"/>
          <w:szCs w:val="28"/>
        </w:rPr>
        <w:t xml:space="preserve"> семей) </w:t>
      </w:r>
      <w:r w:rsidR="00DB694C">
        <w:rPr>
          <w:color w:val="000000"/>
          <w:sz w:val="28"/>
          <w:szCs w:val="28"/>
        </w:rPr>
        <w:t xml:space="preserve"> Проведено 19 заседаний рабочей группы 16</w:t>
      </w:r>
      <w:r w:rsidRPr="00C65341">
        <w:rPr>
          <w:color w:val="000000"/>
          <w:sz w:val="28"/>
          <w:szCs w:val="28"/>
        </w:rPr>
        <w:t xml:space="preserve"> из которых с приглашением родителей</w:t>
      </w:r>
      <w:r w:rsidR="00DB694C">
        <w:rPr>
          <w:color w:val="000000"/>
          <w:sz w:val="28"/>
          <w:szCs w:val="28"/>
        </w:rPr>
        <w:t>.</w:t>
      </w:r>
      <w:r w:rsidR="00DB694C">
        <w:rPr>
          <w:color w:val="000000"/>
          <w:sz w:val="28"/>
          <w:szCs w:val="28"/>
        </w:rPr>
        <w:br/>
      </w:r>
      <w:proofErr w:type="gramStart"/>
      <w:r w:rsidR="00DB694C">
        <w:rPr>
          <w:color w:val="000000"/>
          <w:sz w:val="28"/>
          <w:szCs w:val="28"/>
        </w:rPr>
        <w:t>На конец</w:t>
      </w:r>
      <w:proofErr w:type="gramEnd"/>
      <w:r w:rsidR="00DB694C">
        <w:rPr>
          <w:color w:val="000000"/>
          <w:sz w:val="28"/>
          <w:szCs w:val="28"/>
        </w:rPr>
        <w:t xml:space="preserve"> 2016 года на контроле состоят 6 семьей из них 1 на социальном сопровождении.</w:t>
      </w:r>
      <w:r w:rsidRPr="00C65341">
        <w:rPr>
          <w:color w:val="000000"/>
          <w:sz w:val="28"/>
          <w:szCs w:val="28"/>
        </w:rPr>
        <w:t xml:space="preserve"> </w:t>
      </w:r>
    </w:p>
    <w:p w:rsidR="00C663BD" w:rsidRPr="00C663BD" w:rsidRDefault="00C663BD" w:rsidP="00DB694C">
      <w:pPr>
        <w:pStyle w:val="a5"/>
        <w:shd w:val="clear" w:color="auto" w:fill="FFFFFF"/>
        <w:spacing w:after="202" w:afterAutospacing="0"/>
        <w:jc w:val="both"/>
        <w:rPr>
          <w:color w:val="000000"/>
          <w:sz w:val="20"/>
          <w:szCs w:val="20"/>
        </w:rPr>
      </w:pPr>
    </w:p>
    <w:p w:rsidR="00926D07" w:rsidRPr="00926D07" w:rsidRDefault="00DB694C" w:rsidP="00926D07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6D07" w:rsidRPr="00926D07">
        <w:rPr>
          <w:rFonts w:ascii="Times New Roman" w:hAnsi="Times New Roman" w:cs="Times New Roman"/>
          <w:b/>
          <w:sz w:val="28"/>
          <w:szCs w:val="28"/>
        </w:rPr>
        <w:t xml:space="preserve"> предоставлении мер социальной поддержки и социальной помощи отдельным категориям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926D07" w:rsidRPr="00926D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26D07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   Одним из важнейших направлений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 w:rsidRPr="00C65341">
        <w:rPr>
          <w:rFonts w:ascii="Times New Roman" w:hAnsi="Times New Roman" w:cs="Times New Roman"/>
          <w:sz w:val="28"/>
          <w:szCs w:val="28"/>
        </w:rPr>
        <w:t xml:space="preserve"> остается оказание социальной поддержки и социальной помощи гражданам, которые по объективным причинам оказались в трудной, экстремальной жизненной ситуации либо чрезвычайной ситуации, возникшие по независящим от них причинам, и нуждаются в постороннем вмешатель</w:t>
      </w:r>
      <w:r w:rsidR="00D14B03">
        <w:rPr>
          <w:rFonts w:ascii="Times New Roman" w:hAnsi="Times New Roman" w:cs="Times New Roman"/>
          <w:sz w:val="28"/>
          <w:szCs w:val="28"/>
        </w:rPr>
        <w:t>стве для ее преодоления.  В 2016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</w:t>
      </w:r>
      <w:r w:rsidR="007B5322">
        <w:rPr>
          <w:rFonts w:ascii="Times New Roman" w:hAnsi="Times New Roman" w:cs="Times New Roman"/>
          <w:sz w:val="28"/>
          <w:szCs w:val="28"/>
        </w:rPr>
        <w:t>ду оказана материальная помощь 10</w:t>
      </w:r>
      <w:r w:rsidRPr="00C65341">
        <w:rPr>
          <w:rFonts w:ascii="Times New Roman" w:hAnsi="Times New Roman" w:cs="Times New Roman"/>
          <w:sz w:val="28"/>
          <w:szCs w:val="28"/>
        </w:rPr>
        <w:t xml:space="preserve"> человекам, на общую  сумму </w:t>
      </w:r>
      <w:r w:rsidR="00D14B03">
        <w:rPr>
          <w:rFonts w:ascii="Times New Roman" w:hAnsi="Times New Roman" w:cs="Times New Roman"/>
          <w:b/>
          <w:sz w:val="28"/>
          <w:szCs w:val="28"/>
        </w:rPr>
        <w:t>113</w:t>
      </w:r>
      <w:r w:rsidRPr="00C65341">
        <w:rPr>
          <w:rFonts w:ascii="Times New Roman" w:hAnsi="Times New Roman" w:cs="Times New Roman"/>
          <w:b/>
          <w:sz w:val="28"/>
          <w:szCs w:val="28"/>
        </w:rPr>
        <w:t>,0</w:t>
      </w:r>
      <w:r w:rsidRPr="00C65341">
        <w:rPr>
          <w:rFonts w:ascii="Times New Roman" w:hAnsi="Times New Roman" w:cs="Times New Roman"/>
          <w:sz w:val="28"/>
          <w:szCs w:val="28"/>
        </w:rPr>
        <w:t xml:space="preserve"> </w:t>
      </w:r>
      <w:r w:rsidR="00B9091A">
        <w:rPr>
          <w:rFonts w:ascii="Times New Roman" w:hAnsi="Times New Roman" w:cs="Times New Roman"/>
          <w:sz w:val="28"/>
          <w:szCs w:val="28"/>
        </w:rPr>
        <w:t xml:space="preserve"> </w:t>
      </w:r>
      <w:r w:rsidRPr="00C6534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48"/>
        <w:gridCol w:w="1145"/>
        <w:gridCol w:w="2694"/>
      </w:tblGrid>
      <w:tr w:rsidR="00926D07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7" w:rsidRPr="00C65341" w:rsidRDefault="00926D07" w:rsidP="0081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7" w:rsidRPr="00C65341" w:rsidRDefault="00926D07" w:rsidP="00813E02">
            <w:pPr>
              <w:ind w:left="742" w:hanging="7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7" w:rsidRPr="00C65341" w:rsidRDefault="00926D07" w:rsidP="0081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7" w:rsidRPr="00C65341" w:rsidRDefault="00926D07" w:rsidP="0081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7" w:rsidRPr="00C65341" w:rsidRDefault="00926D07" w:rsidP="00813E0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Цели</w:t>
            </w:r>
          </w:p>
        </w:tc>
      </w:tr>
      <w:tr w:rsidR="00F54229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C65341" w:rsidRDefault="00F54229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D0001F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Сидоровна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работает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D0001F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F54229" w:rsidRPr="00C6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D0001F" w:rsidP="00813E02">
            <w:pPr>
              <w:rPr>
                <w:rFonts w:ascii="Times New Roman" w:hAnsi="Times New Roman" w:cs="Times New Roman"/>
                <w:color w:val="548DD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приобретение одежды и кровати для детей</w:t>
            </w:r>
          </w:p>
        </w:tc>
      </w:tr>
      <w:tr w:rsidR="007B5322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2" w:rsidRPr="00C65341" w:rsidRDefault="007B5322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Тихоновна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 мать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поддержание жизнедеятельности</w:t>
            </w:r>
          </w:p>
        </w:tc>
      </w:tr>
      <w:tr w:rsidR="007B5322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2" w:rsidRPr="00C65341" w:rsidRDefault="007B5322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Богдан Валерьевич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приобретение зимней одежды</w:t>
            </w:r>
          </w:p>
        </w:tc>
      </w:tr>
      <w:tr w:rsidR="007B5322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2" w:rsidRPr="00C65341" w:rsidRDefault="007B5322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F" w:rsidRDefault="00D0001F" w:rsidP="00D0001F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Людмила</w:t>
            </w:r>
          </w:p>
          <w:p w:rsidR="007B5322" w:rsidRPr="00C65341" w:rsidRDefault="00D0001F" w:rsidP="00D0001F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КМНС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связи с ТЖС (продукты питания, одежду детям)</w:t>
            </w:r>
          </w:p>
        </w:tc>
      </w:tr>
      <w:tr w:rsidR="007B5322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2" w:rsidRPr="00C65341" w:rsidRDefault="007B5322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F" w:rsidRDefault="00D0001F" w:rsidP="00D0001F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</w:t>
            </w:r>
          </w:p>
          <w:p w:rsidR="007B5322" w:rsidRPr="00C65341" w:rsidRDefault="00D0001F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Станиславовна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КМНС, Многодетная мать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покупку электроплиты, замену входной двери</w:t>
            </w:r>
          </w:p>
        </w:tc>
      </w:tr>
      <w:tr w:rsidR="007B5322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2" w:rsidRPr="00C65341" w:rsidRDefault="007B5322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F" w:rsidRDefault="00D0001F" w:rsidP="00D0001F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Анжела </w:t>
            </w:r>
          </w:p>
          <w:p w:rsidR="007B5322" w:rsidRPr="00C65341" w:rsidRDefault="00D0001F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КМНС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приобретение зимних вещей</w:t>
            </w:r>
          </w:p>
        </w:tc>
      </w:tr>
      <w:tr w:rsidR="007B5322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2" w:rsidRPr="00C65341" w:rsidRDefault="007B5322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F" w:rsidRDefault="00D0001F" w:rsidP="00D0001F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Ардалионова Маргарита</w:t>
            </w:r>
          </w:p>
          <w:p w:rsidR="007B5322" w:rsidRPr="00C65341" w:rsidRDefault="00D0001F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Григорьевна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D0001F" w:rsidP="000007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Пенсионер инвалид 2гр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E615B6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2" w:rsidRPr="00C65341" w:rsidRDefault="00E615B6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биотуалета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инвалидной коляски</w:t>
            </w:r>
          </w:p>
        </w:tc>
      </w:tr>
      <w:tr w:rsidR="00F54229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C65341" w:rsidRDefault="00F54229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B6" w:rsidRDefault="00E615B6" w:rsidP="00E615B6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Лидия </w:t>
            </w:r>
          </w:p>
          <w:p w:rsidR="00F54229" w:rsidRPr="00C65341" w:rsidRDefault="00E615B6" w:rsidP="00E615B6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E615B6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 мать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E615B6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54229" w:rsidRPr="00C6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B6" w:rsidRPr="00E615B6" w:rsidRDefault="00F54229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615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приобретение электроплиты</w:t>
            </w:r>
          </w:p>
        </w:tc>
      </w:tr>
      <w:tr w:rsidR="00F54229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C65341" w:rsidRDefault="00F54229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E615B6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Ильина Ольга Сергеевна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E615B6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E615B6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F54229" w:rsidRPr="00C6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F54229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приобретение </w:t>
            </w:r>
            <w:r w:rsidR="00E615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детских вещей, оплату за ЖКХ</w:t>
            </w:r>
          </w:p>
        </w:tc>
      </w:tr>
      <w:tr w:rsidR="00E615B6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6" w:rsidRPr="00C65341" w:rsidRDefault="00E615B6" w:rsidP="00813E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B6" w:rsidRDefault="00E615B6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Кошевая Ирина Евгеньевна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B6" w:rsidRDefault="00E615B6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 мать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B6" w:rsidRDefault="00E615B6" w:rsidP="0081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B6" w:rsidRPr="00C65341" w:rsidRDefault="00E615B6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поддержание жизнедеятельности, на частичное погашение задолженности по оплате за ЖКУ</w:t>
            </w:r>
          </w:p>
        </w:tc>
      </w:tr>
      <w:tr w:rsidR="00F54229" w:rsidRPr="00C65341" w:rsidTr="00D00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C65341" w:rsidRDefault="00F54229" w:rsidP="00E6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F54229" w:rsidP="00813E02">
            <w:pPr>
              <w:ind w:left="884" w:hanging="8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F54229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E615B6" w:rsidP="0081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113</w:t>
            </w:r>
            <w:r w:rsidR="00F54229" w:rsidRPr="00C653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9" w:rsidRPr="00C65341" w:rsidRDefault="00F54229" w:rsidP="00813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15B6" w:rsidRDefault="00E615B6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В целях улучшения информирования населения о деятельности администрации района и обеспечения доступности районной газеты «Новости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» для социально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слабоза</w:t>
      </w:r>
      <w:r w:rsidR="00E615B6">
        <w:rPr>
          <w:rFonts w:ascii="Times New Roman" w:hAnsi="Times New Roman" w:cs="Times New Roman"/>
          <w:sz w:val="28"/>
          <w:szCs w:val="28"/>
        </w:rPr>
        <w:t>щищенных</w:t>
      </w:r>
      <w:proofErr w:type="spellEnd"/>
      <w:r w:rsidR="00E615B6">
        <w:rPr>
          <w:rFonts w:ascii="Times New Roman" w:hAnsi="Times New Roman" w:cs="Times New Roman"/>
          <w:sz w:val="28"/>
          <w:szCs w:val="28"/>
        </w:rPr>
        <w:t xml:space="preserve"> групп населения. В 2016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году организована льготная (бесплатная) подписка на районную газету «Новости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615B6">
        <w:rPr>
          <w:rFonts w:ascii="Times New Roman" w:hAnsi="Times New Roman" w:cs="Times New Roman"/>
          <w:b/>
          <w:sz w:val="28"/>
          <w:szCs w:val="28"/>
        </w:rPr>
        <w:t>111</w:t>
      </w:r>
      <w:r w:rsidRPr="00C6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41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Агана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 (стоимость годового комплекта составила 0,5 тыс. руб.), из бюджета района затраты составили </w:t>
      </w:r>
      <w:r w:rsidR="00E615B6">
        <w:rPr>
          <w:rFonts w:ascii="Times New Roman" w:hAnsi="Times New Roman" w:cs="Times New Roman"/>
          <w:b/>
          <w:sz w:val="28"/>
          <w:szCs w:val="28"/>
        </w:rPr>
        <w:t>55</w:t>
      </w:r>
      <w:r w:rsidRPr="00C65341">
        <w:rPr>
          <w:rFonts w:ascii="Times New Roman" w:hAnsi="Times New Roman" w:cs="Times New Roman"/>
          <w:b/>
          <w:sz w:val="28"/>
          <w:szCs w:val="28"/>
        </w:rPr>
        <w:t>,</w:t>
      </w:r>
      <w:r w:rsidR="00E615B6">
        <w:rPr>
          <w:rFonts w:ascii="Times New Roman" w:hAnsi="Times New Roman" w:cs="Times New Roman"/>
          <w:b/>
          <w:sz w:val="28"/>
          <w:szCs w:val="28"/>
        </w:rPr>
        <w:t>5</w:t>
      </w:r>
      <w:r w:rsidRPr="00C653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 В целях развития </w:t>
      </w:r>
      <w:r w:rsidRPr="00C65341">
        <w:rPr>
          <w:rFonts w:ascii="Times New Roman" w:hAnsi="Times New Roman" w:cs="Times New Roman"/>
          <w:i/>
          <w:sz w:val="28"/>
          <w:szCs w:val="28"/>
        </w:rPr>
        <w:t xml:space="preserve">«социального туризма для граждан старшего поколения» </w:t>
      </w:r>
      <w:r w:rsidR="00E17C4D">
        <w:rPr>
          <w:rFonts w:ascii="Times New Roman" w:hAnsi="Times New Roman" w:cs="Times New Roman"/>
          <w:sz w:val="28"/>
          <w:szCs w:val="28"/>
        </w:rPr>
        <w:t>в 2016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году для 28 неработающего пенсионера, активно участвующих в общественной жизни поселений и района были организованы экскурси</w:t>
      </w:r>
      <w:r w:rsidR="000F0E76">
        <w:rPr>
          <w:rFonts w:ascii="Times New Roman" w:hAnsi="Times New Roman" w:cs="Times New Roman"/>
          <w:sz w:val="28"/>
          <w:szCs w:val="28"/>
        </w:rPr>
        <w:t xml:space="preserve">онные поездки  в </w:t>
      </w:r>
      <w:proofErr w:type="gramStart"/>
      <w:r w:rsidR="000F0E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0E76">
        <w:rPr>
          <w:rFonts w:ascii="Times New Roman" w:hAnsi="Times New Roman" w:cs="Times New Roman"/>
          <w:sz w:val="28"/>
          <w:szCs w:val="28"/>
        </w:rPr>
        <w:t xml:space="preserve">. Тобольск (11 чел.), г. Ханты-Мансийск (11 чел.), </w:t>
      </w:r>
      <w:proofErr w:type="spellStart"/>
      <w:r w:rsidR="000F0E76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0F0E76">
        <w:rPr>
          <w:rFonts w:ascii="Times New Roman" w:hAnsi="Times New Roman" w:cs="Times New Roman"/>
          <w:sz w:val="28"/>
          <w:szCs w:val="28"/>
        </w:rPr>
        <w:t xml:space="preserve">  (1 чел.).</w:t>
      </w:r>
      <w:r w:rsidRPr="00C65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07" w:rsidRPr="00C65341" w:rsidRDefault="000F0E76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926D07" w:rsidRPr="00C65341">
        <w:rPr>
          <w:rFonts w:ascii="Times New Roman" w:hAnsi="Times New Roman" w:cs="Times New Roman"/>
          <w:sz w:val="28"/>
          <w:szCs w:val="28"/>
        </w:rPr>
        <w:t>кция милосердия «Душевное богатство»</w:t>
      </w:r>
      <w:r>
        <w:rPr>
          <w:rFonts w:ascii="Times New Roman" w:hAnsi="Times New Roman" w:cs="Times New Roman"/>
          <w:sz w:val="28"/>
          <w:szCs w:val="28"/>
        </w:rPr>
        <w:t xml:space="preserve">  – стартовала 9 декабря 2016 года, о</w:t>
      </w:r>
      <w:r w:rsidR="00F878C7">
        <w:rPr>
          <w:rFonts w:ascii="Times New Roman" w:hAnsi="Times New Roman" w:cs="Times New Roman"/>
          <w:sz w:val="28"/>
          <w:szCs w:val="28"/>
        </w:rPr>
        <w:t xml:space="preserve">бщая сумма собранных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926D07" w:rsidRPr="00C65341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6D07" w:rsidRPr="00C6534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133</w:t>
      </w:r>
      <w:r w:rsidR="00926D07" w:rsidRPr="00C6534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78C7">
        <w:rPr>
          <w:rFonts w:ascii="Times New Roman" w:hAnsi="Times New Roman" w:cs="Times New Roman"/>
          <w:sz w:val="28"/>
          <w:szCs w:val="28"/>
        </w:rPr>
        <w:t xml:space="preserve">в акции </w:t>
      </w:r>
      <w:r>
        <w:rPr>
          <w:rFonts w:ascii="Times New Roman" w:hAnsi="Times New Roman" w:cs="Times New Roman"/>
          <w:sz w:val="28"/>
          <w:szCs w:val="28"/>
        </w:rPr>
        <w:t xml:space="preserve">приняло участие 140 человек. Собранные денежные средства в сумме </w:t>
      </w:r>
      <w:r w:rsidRPr="00F878C7">
        <w:rPr>
          <w:rFonts w:ascii="Times New Roman" w:hAnsi="Times New Roman" w:cs="Times New Roman"/>
          <w:b/>
          <w:sz w:val="28"/>
          <w:szCs w:val="28"/>
        </w:rPr>
        <w:t>20,133</w:t>
      </w:r>
      <w:r>
        <w:rPr>
          <w:rFonts w:ascii="Times New Roman" w:hAnsi="Times New Roman" w:cs="Times New Roman"/>
          <w:sz w:val="28"/>
          <w:szCs w:val="28"/>
        </w:rPr>
        <w:t xml:space="preserve"> тыс. руб. перечислены на счет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E68" w:rsidRPr="00CD5F2C" w:rsidRDefault="002B5E68" w:rsidP="002B5E68">
      <w:pPr>
        <w:pStyle w:val="a3"/>
        <w:ind w:firstLine="708"/>
        <w:jc w:val="both"/>
        <w:rPr>
          <w:sz w:val="28"/>
          <w:szCs w:val="28"/>
        </w:rPr>
      </w:pPr>
      <w:r w:rsidRPr="00CD5F2C">
        <w:rPr>
          <w:sz w:val="28"/>
          <w:szCs w:val="28"/>
        </w:rPr>
        <w:t xml:space="preserve">В настоящее время на территории поселка </w:t>
      </w:r>
      <w:proofErr w:type="spellStart"/>
      <w:r w:rsidRPr="00CD5F2C">
        <w:rPr>
          <w:sz w:val="28"/>
          <w:szCs w:val="28"/>
        </w:rPr>
        <w:t>Аган</w:t>
      </w:r>
      <w:proofErr w:type="spellEnd"/>
      <w:r w:rsidRPr="00CD5F2C">
        <w:rPr>
          <w:sz w:val="28"/>
          <w:szCs w:val="28"/>
        </w:rPr>
        <w:t xml:space="preserve"> расположены 12 территори</w:t>
      </w:r>
      <w:r>
        <w:rPr>
          <w:sz w:val="28"/>
          <w:szCs w:val="28"/>
        </w:rPr>
        <w:t>й</w:t>
      </w:r>
      <w:r w:rsidRPr="00CD5F2C">
        <w:rPr>
          <w:sz w:val="28"/>
          <w:szCs w:val="28"/>
        </w:rPr>
        <w:t xml:space="preserve"> традиционного </w:t>
      </w:r>
      <w:proofErr w:type="gramStart"/>
      <w:r w:rsidRPr="00CD5F2C">
        <w:rPr>
          <w:sz w:val="28"/>
          <w:szCs w:val="28"/>
        </w:rPr>
        <w:t>природопользования</w:t>
      </w:r>
      <w:proofErr w:type="gramEnd"/>
      <w:r w:rsidRPr="00CD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которых </w:t>
      </w:r>
      <w:r w:rsidRPr="00CD5F2C">
        <w:rPr>
          <w:sz w:val="28"/>
          <w:szCs w:val="28"/>
        </w:rPr>
        <w:t xml:space="preserve">постоянно проживают </w:t>
      </w:r>
      <w:r>
        <w:rPr>
          <w:sz w:val="28"/>
          <w:szCs w:val="28"/>
        </w:rPr>
        <w:t>87</w:t>
      </w:r>
      <w:r w:rsidRPr="00CD5F2C">
        <w:rPr>
          <w:sz w:val="28"/>
          <w:szCs w:val="28"/>
        </w:rPr>
        <w:t xml:space="preserve"> человек. </w:t>
      </w:r>
    </w:p>
    <w:p w:rsidR="002B5E68" w:rsidRPr="00CD5F2C" w:rsidRDefault="002B5E68" w:rsidP="002B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          В 201</w:t>
      </w:r>
      <w:r w:rsidR="00E17C4D">
        <w:rPr>
          <w:rFonts w:ascii="Times New Roman" w:hAnsi="Times New Roman"/>
          <w:sz w:val="28"/>
          <w:szCs w:val="28"/>
        </w:rPr>
        <w:t>6</w:t>
      </w:r>
      <w:r w:rsidRPr="00CD5F2C">
        <w:rPr>
          <w:rFonts w:ascii="Times New Roman" w:hAnsi="Times New Roman"/>
          <w:sz w:val="28"/>
          <w:szCs w:val="28"/>
        </w:rPr>
        <w:t xml:space="preserve"> году поддержка коренных малочисленных народов Севера, проживающих в районе осуществлялась в рамках реализации муниципальной целевой программы «Социально-экономическое развитие коренных малочисленных народов Севера, проживающих </w:t>
      </w:r>
      <w:proofErr w:type="gramStart"/>
      <w:r w:rsidRPr="00CD5F2C">
        <w:rPr>
          <w:rFonts w:ascii="Times New Roman" w:hAnsi="Times New Roman"/>
          <w:sz w:val="28"/>
          <w:szCs w:val="28"/>
        </w:rPr>
        <w:t>в</w:t>
      </w:r>
      <w:proofErr w:type="gramEnd"/>
      <w:r w:rsidRPr="00CD5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2C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Pr="00CD5F2C">
        <w:rPr>
          <w:rFonts w:ascii="Times New Roman" w:hAnsi="Times New Roman"/>
          <w:sz w:val="28"/>
          <w:szCs w:val="28"/>
        </w:rPr>
        <w:t xml:space="preserve"> районе, на 2014–2018 годы».  </w:t>
      </w:r>
    </w:p>
    <w:p w:rsidR="002B5E68" w:rsidRPr="00CD5F2C" w:rsidRDefault="002B5E68" w:rsidP="002B5E68">
      <w:pPr>
        <w:pStyle w:val="a3"/>
        <w:ind w:firstLine="708"/>
        <w:jc w:val="both"/>
        <w:rPr>
          <w:sz w:val="28"/>
          <w:szCs w:val="28"/>
        </w:rPr>
      </w:pPr>
      <w:r w:rsidRPr="00CD5F2C">
        <w:rPr>
          <w:sz w:val="28"/>
          <w:szCs w:val="28"/>
        </w:rPr>
        <w:t xml:space="preserve">На территории поселка работает национальная община «Туесок» председатель Соколова Татьяна Семеновна. </w:t>
      </w:r>
    </w:p>
    <w:p w:rsidR="002B5E68" w:rsidRDefault="002B5E68" w:rsidP="002B5E68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5F2C">
        <w:rPr>
          <w:rFonts w:ascii="Times New Roman" w:hAnsi="Times New Roman" w:cs="Times New Roman"/>
          <w:sz w:val="28"/>
          <w:szCs w:val="28"/>
        </w:rPr>
        <w:lastRenderedPageBreak/>
        <w:t>Развитие частного оленеводства в районе</w:t>
      </w:r>
    </w:p>
    <w:p w:rsidR="008D45FD" w:rsidRPr="00CD5F2C" w:rsidRDefault="008D45FD" w:rsidP="002B5E68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17C4D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CD5F2C">
        <w:rPr>
          <w:rFonts w:ascii="Times New Roman" w:hAnsi="Times New Roman"/>
          <w:sz w:val="28"/>
          <w:szCs w:val="28"/>
        </w:rPr>
        <w:t xml:space="preserve">оленеводством в п. </w:t>
      </w:r>
      <w:proofErr w:type="spellStart"/>
      <w:r w:rsidRPr="00CD5F2C">
        <w:rPr>
          <w:rFonts w:ascii="Times New Roman" w:hAnsi="Times New Roman"/>
          <w:sz w:val="28"/>
          <w:szCs w:val="28"/>
        </w:rPr>
        <w:t>Аган</w:t>
      </w:r>
      <w:proofErr w:type="spellEnd"/>
      <w:r w:rsidRPr="00CD5F2C">
        <w:rPr>
          <w:rFonts w:ascii="Times New Roman" w:hAnsi="Times New Roman"/>
          <w:sz w:val="28"/>
          <w:szCs w:val="28"/>
        </w:rPr>
        <w:t xml:space="preserve"> занимается 14</w:t>
      </w:r>
      <w:r w:rsidRPr="00CD5F2C">
        <w:rPr>
          <w:rFonts w:ascii="Times New Roman" w:hAnsi="Times New Roman"/>
          <w:b/>
          <w:sz w:val="28"/>
          <w:szCs w:val="28"/>
        </w:rPr>
        <w:t xml:space="preserve"> </w:t>
      </w:r>
      <w:r w:rsidRPr="00CD5F2C">
        <w:rPr>
          <w:rFonts w:ascii="Times New Roman" w:hAnsi="Times New Roman"/>
          <w:sz w:val="28"/>
          <w:szCs w:val="28"/>
        </w:rPr>
        <w:t xml:space="preserve">человек. </w:t>
      </w:r>
      <w:r w:rsidRPr="00CD5F2C">
        <w:rPr>
          <w:rFonts w:ascii="Times New Roman" w:hAnsi="Times New Roman"/>
          <w:b/>
          <w:sz w:val="28"/>
          <w:szCs w:val="28"/>
        </w:rPr>
        <w:t xml:space="preserve"> </w:t>
      </w:r>
      <w:r w:rsidRPr="00CD5F2C">
        <w:rPr>
          <w:rFonts w:ascii="Times New Roman" w:hAnsi="Times New Roman"/>
          <w:sz w:val="28"/>
          <w:szCs w:val="28"/>
        </w:rPr>
        <w:t xml:space="preserve"> </w:t>
      </w:r>
    </w:p>
    <w:p w:rsidR="002B5E68" w:rsidRPr="00CD5F2C" w:rsidRDefault="00E17C4D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Поголовье оленей в 2016</w:t>
      </w:r>
      <w:r w:rsidR="002B5E68" w:rsidRPr="00CD5F2C">
        <w:rPr>
          <w:rFonts w:ascii="Times New Roman" w:hAnsi="Times New Roman"/>
          <w:sz w:val="28"/>
          <w:szCs w:val="28"/>
        </w:rPr>
        <w:t xml:space="preserve"> году составило 160 голов.</w:t>
      </w:r>
    </w:p>
    <w:p w:rsidR="002B5E68" w:rsidRPr="00CD5F2C" w:rsidRDefault="002B5E68" w:rsidP="002B5E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E68" w:rsidRDefault="002B5E68" w:rsidP="002B5E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D5F2C">
        <w:rPr>
          <w:rFonts w:ascii="Times New Roman" w:hAnsi="Times New Roman"/>
          <w:b/>
          <w:bCs/>
          <w:sz w:val="28"/>
          <w:szCs w:val="28"/>
        </w:rPr>
        <w:t>Первоочередными зада</w:t>
      </w:r>
      <w:r w:rsidR="008D45FD">
        <w:rPr>
          <w:rFonts w:ascii="Times New Roman" w:hAnsi="Times New Roman"/>
          <w:b/>
          <w:bCs/>
          <w:sz w:val="28"/>
          <w:szCs w:val="28"/>
        </w:rPr>
        <w:t>чами на 2017</w:t>
      </w:r>
      <w:r w:rsidRPr="00CD5F2C">
        <w:rPr>
          <w:rFonts w:ascii="Times New Roman" w:hAnsi="Times New Roman"/>
          <w:b/>
          <w:bCs/>
          <w:sz w:val="28"/>
          <w:szCs w:val="28"/>
        </w:rPr>
        <w:t xml:space="preserve"> год в рамках разработанной и утвержденной Программы </w:t>
      </w:r>
      <w:r w:rsidRPr="00CD5F2C">
        <w:rPr>
          <w:rFonts w:ascii="Times New Roman" w:hAnsi="Times New Roman"/>
          <w:sz w:val="28"/>
          <w:szCs w:val="28"/>
        </w:rPr>
        <w:t xml:space="preserve">«Социально-экономическое развитие коренных малочисленных народов Севера, проживающих </w:t>
      </w:r>
      <w:proofErr w:type="gramStart"/>
      <w:r w:rsidRPr="00CD5F2C">
        <w:rPr>
          <w:rFonts w:ascii="Times New Roman" w:hAnsi="Times New Roman"/>
          <w:sz w:val="28"/>
          <w:szCs w:val="28"/>
        </w:rPr>
        <w:t>в</w:t>
      </w:r>
      <w:proofErr w:type="gramEnd"/>
      <w:r w:rsidRPr="00CD5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2C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Pr="00CD5F2C">
        <w:rPr>
          <w:rFonts w:ascii="Times New Roman" w:hAnsi="Times New Roman"/>
          <w:sz w:val="28"/>
          <w:szCs w:val="28"/>
        </w:rPr>
        <w:t xml:space="preserve"> районе, на 2014–201</w:t>
      </w:r>
      <w:r>
        <w:rPr>
          <w:rFonts w:ascii="Times New Roman" w:hAnsi="Times New Roman"/>
          <w:sz w:val="28"/>
          <w:szCs w:val="28"/>
        </w:rPr>
        <w:t>8</w:t>
      </w:r>
      <w:r w:rsidRPr="00CD5F2C">
        <w:rPr>
          <w:rFonts w:ascii="Times New Roman" w:hAnsi="Times New Roman"/>
          <w:sz w:val="28"/>
          <w:szCs w:val="28"/>
        </w:rPr>
        <w:t xml:space="preserve"> годы» являются следующие: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сохранение и развитие традиционных отраслей хозяйствования и производства 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развитие частного оленеводства в районе 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содействие духовному и национально-культурному развитию коренных малочисленных народов Севера, сохранение традиционной культуры, народных промыслов и ремесел </w:t>
      </w:r>
    </w:p>
    <w:p w:rsidR="002B5E68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повышение эффективности в осуществлении мер социальной поддержки коренных малочисленных народов Севера. </w:t>
      </w:r>
    </w:p>
    <w:p w:rsidR="00C663BD" w:rsidRPr="00C663BD" w:rsidRDefault="00C663BD" w:rsidP="004E15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589" w:rsidRPr="004E1589" w:rsidRDefault="004E1589" w:rsidP="004E1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ЦЗН</w:t>
      </w:r>
    </w:p>
    <w:p w:rsidR="004E1589" w:rsidRPr="004E1589" w:rsidRDefault="004E1589" w:rsidP="004E1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589">
        <w:rPr>
          <w:rFonts w:ascii="Times New Roman" w:hAnsi="Times New Roman" w:cs="Times New Roman"/>
          <w:sz w:val="28"/>
          <w:szCs w:val="28"/>
        </w:rPr>
        <w:t>В 2016 году на территории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4E1589">
        <w:rPr>
          <w:rFonts w:ascii="Times New Roman" w:hAnsi="Times New Roman" w:cs="Times New Roman"/>
          <w:sz w:val="28"/>
          <w:szCs w:val="28"/>
        </w:rPr>
        <w:t xml:space="preserve"> специалист отдела содействия трудоустройству ЦЗН </w:t>
      </w:r>
      <w:proofErr w:type="spellStart"/>
      <w:r w:rsidRPr="004E158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E1589">
        <w:rPr>
          <w:rFonts w:ascii="Times New Roman" w:hAnsi="Times New Roman" w:cs="Times New Roman"/>
          <w:sz w:val="28"/>
          <w:szCs w:val="28"/>
        </w:rPr>
        <w:t xml:space="preserve"> района  осуществлял работу по регистрации безработных граждан. За 2016 год было зарегистрировано 8</w:t>
      </w:r>
      <w:r>
        <w:rPr>
          <w:rFonts w:ascii="Times New Roman" w:hAnsi="Times New Roman" w:cs="Times New Roman"/>
          <w:sz w:val="28"/>
          <w:szCs w:val="28"/>
        </w:rPr>
        <w:t xml:space="preserve">  граждан,</w:t>
      </w:r>
      <w:r w:rsidRPr="004E1589">
        <w:rPr>
          <w:rFonts w:ascii="Times New Roman" w:hAnsi="Times New Roman" w:cs="Times New Roman"/>
          <w:sz w:val="28"/>
          <w:szCs w:val="28"/>
        </w:rPr>
        <w:t xml:space="preserve"> 4 гражданина из числа зарегистрированных в ЦЗН были трудоустроены на общественные работы в администрацию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4E1589">
        <w:rPr>
          <w:rFonts w:ascii="Times New Roman" w:hAnsi="Times New Roman" w:cs="Times New Roman"/>
          <w:sz w:val="28"/>
          <w:szCs w:val="28"/>
        </w:rPr>
        <w:t xml:space="preserve">. Общественные работы </w:t>
      </w:r>
      <w:proofErr w:type="gramStart"/>
      <w:r w:rsidRPr="004E1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589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4E1589">
        <w:rPr>
          <w:rFonts w:ascii="Times New Roman" w:hAnsi="Times New Roman" w:cs="Times New Roman"/>
          <w:sz w:val="28"/>
          <w:szCs w:val="28"/>
        </w:rPr>
        <w:t xml:space="preserve"> являются востребованными, они служат хорошим подспорьем семьям, находящимся в трудной жизненной ситуации, малообеспеченным и многодетным семьям, семьям из числа КМНС. Специалист ЦЗН провёл опрос с целью выявления нуждаемости в общественных работах на 2016 год. В результате опроса была выявлена потребность в трудоустройстве на общественные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8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89">
        <w:rPr>
          <w:rFonts w:ascii="Times New Roman" w:hAnsi="Times New Roman" w:cs="Times New Roman"/>
          <w:sz w:val="28"/>
          <w:szCs w:val="28"/>
        </w:rPr>
        <w:t xml:space="preserve"> граждан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4E1589">
        <w:rPr>
          <w:rFonts w:ascii="Times New Roman" w:hAnsi="Times New Roman" w:cs="Times New Roman"/>
          <w:sz w:val="28"/>
          <w:szCs w:val="28"/>
        </w:rPr>
        <w:t>.</w:t>
      </w:r>
    </w:p>
    <w:p w:rsidR="002C4448" w:rsidRPr="00A46A61" w:rsidRDefault="002C4448" w:rsidP="00A46A6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Радуют своей </w:t>
      </w:r>
      <w:r w:rsidRPr="00A46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работой дом культуры</w:t>
      </w:r>
      <w:r w:rsidR="00710081" w:rsidRPr="00A46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 спорткомплекс</w:t>
      </w:r>
      <w:r w:rsidRPr="00A46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46A61" w:rsidRDefault="00A46A61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61">
        <w:rPr>
          <w:rFonts w:ascii="Times New Roman" w:hAnsi="Times New Roman" w:cs="Times New Roman"/>
          <w:sz w:val="28"/>
          <w:szCs w:val="28"/>
        </w:rPr>
        <w:t>За отчетный период 2016 года проведено 364 мероприятия (331 – 2015 год) с количеством участников 8044 (7934 – 2015 год) человека. Что на 33 мероприятия больше в сравнении с показателями  прошлого года, зрительская аудитория возросла  на 110 человек.</w:t>
      </w:r>
    </w:p>
    <w:p w:rsidR="00803161" w:rsidRPr="00A46A61" w:rsidRDefault="00803161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0AF" w:rsidRDefault="00A46A61" w:rsidP="00C0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61">
        <w:rPr>
          <w:sz w:val="28"/>
          <w:szCs w:val="28"/>
        </w:rPr>
        <w:t xml:space="preserve">         </w:t>
      </w:r>
      <w:r w:rsidRPr="00A46A61">
        <w:rPr>
          <w:rFonts w:ascii="Times New Roman" w:hAnsi="Times New Roman" w:cs="Times New Roman"/>
          <w:sz w:val="28"/>
          <w:szCs w:val="28"/>
        </w:rPr>
        <w:t xml:space="preserve">В Культурно-спортивном центре </w:t>
      </w:r>
      <w:r w:rsidR="00C010A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A46A61">
        <w:rPr>
          <w:rFonts w:ascii="Times New Roman" w:hAnsi="Times New Roman" w:cs="Times New Roman"/>
          <w:sz w:val="28"/>
          <w:szCs w:val="28"/>
        </w:rPr>
        <w:t xml:space="preserve">действует 12 клубных формирований, для всех категорий населения. </w:t>
      </w:r>
    </w:p>
    <w:p w:rsidR="00803161" w:rsidRDefault="00803161" w:rsidP="00C0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61" w:rsidRDefault="00A46A61" w:rsidP="00C0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61">
        <w:rPr>
          <w:rFonts w:ascii="Times New Roman" w:hAnsi="Times New Roman" w:cs="Times New Roman"/>
          <w:sz w:val="28"/>
          <w:szCs w:val="28"/>
        </w:rPr>
        <w:lastRenderedPageBreak/>
        <w:t>Самодеятельные коллективы, кружки, клубы по интересам - различных направлений и жанров</w:t>
      </w:r>
      <w:r w:rsidR="00C010AF">
        <w:rPr>
          <w:rFonts w:ascii="Times New Roman" w:hAnsi="Times New Roman" w:cs="Times New Roman"/>
          <w:sz w:val="28"/>
          <w:szCs w:val="28"/>
        </w:rPr>
        <w:t>.</w:t>
      </w:r>
    </w:p>
    <w:p w:rsidR="00803161" w:rsidRPr="00A46A61" w:rsidRDefault="00803161" w:rsidP="00C0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448" w:rsidRDefault="00C010AF" w:rsidP="00C010A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амодеятельное художественное творчество, по-прежнему, является одним из приоритетных видов деятельности по созданию условий для развития творчества детей и взрослых.</w:t>
      </w:r>
    </w:p>
    <w:p w:rsidR="00C010AF" w:rsidRDefault="00C010AF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AF">
        <w:rPr>
          <w:rFonts w:ascii="Times New Roman" w:hAnsi="Times New Roman" w:cs="Times New Roman"/>
          <w:sz w:val="28"/>
          <w:szCs w:val="28"/>
        </w:rPr>
        <w:t>Творческие коллективы  самодеятельного народного творчества и специали</w:t>
      </w:r>
      <w:r>
        <w:rPr>
          <w:rFonts w:ascii="Times New Roman" w:hAnsi="Times New Roman" w:cs="Times New Roman"/>
          <w:sz w:val="28"/>
          <w:szCs w:val="28"/>
        </w:rPr>
        <w:t xml:space="preserve">сты Культурно-спортивного центра </w:t>
      </w:r>
      <w:r w:rsidRPr="00C010AF">
        <w:rPr>
          <w:rFonts w:ascii="Times New Roman" w:hAnsi="Times New Roman" w:cs="Times New Roman"/>
          <w:sz w:val="28"/>
          <w:szCs w:val="28"/>
        </w:rPr>
        <w:t>в отчетном 2016 году принимали участие в региональных и районных фестивалях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</w:rPr>
        <w:t>и конкурсах:</w:t>
      </w:r>
    </w:p>
    <w:p w:rsidR="00803161" w:rsidRPr="00C010AF" w:rsidRDefault="00803161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0AF" w:rsidRDefault="00C010AF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AF">
        <w:rPr>
          <w:rFonts w:ascii="Times New Roman" w:hAnsi="Times New Roman" w:cs="Times New Roman"/>
          <w:sz w:val="28"/>
          <w:szCs w:val="28"/>
        </w:rPr>
        <w:t>- Региональный конкурс детских талантов «</w:t>
      </w:r>
      <w:proofErr w:type="gramStart"/>
      <w:r w:rsidRPr="00C010AF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C010AF">
        <w:rPr>
          <w:rFonts w:ascii="Times New Roman" w:hAnsi="Times New Roman" w:cs="Times New Roman"/>
          <w:sz w:val="28"/>
          <w:szCs w:val="28"/>
        </w:rPr>
        <w:t xml:space="preserve"> звезда-2016». Участвовал детский театральный коллектив «Образ»,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</w:rPr>
        <w:t xml:space="preserve">два диплома Лауреатов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</w:rPr>
        <w:t>степени в номинации «Художественное слово».</w:t>
      </w:r>
    </w:p>
    <w:p w:rsidR="00803161" w:rsidRPr="00C010AF" w:rsidRDefault="00803161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0AF" w:rsidRDefault="00C010AF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AF">
        <w:rPr>
          <w:rFonts w:ascii="Times New Roman" w:hAnsi="Times New Roman" w:cs="Times New Roman"/>
          <w:sz w:val="28"/>
          <w:szCs w:val="28"/>
        </w:rPr>
        <w:t>- Региональный конкурс детских талантов «</w:t>
      </w:r>
      <w:proofErr w:type="gramStart"/>
      <w:r w:rsidRPr="00C010AF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C010AF">
        <w:rPr>
          <w:rFonts w:ascii="Times New Roman" w:hAnsi="Times New Roman" w:cs="Times New Roman"/>
          <w:sz w:val="28"/>
          <w:szCs w:val="28"/>
        </w:rPr>
        <w:t xml:space="preserve"> звезда-2016». Участвовали солисты вокального коллектива «Калейдоскоп», Достижения - диплом за участие.</w:t>
      </w:r>
    </w:p>
    <w:p w:rsidR="00803161" w:rsidRPr="00C010AF" w:rsidRDefault="00803161" w:rsidP="00C0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0AF" w:rsidRPr="00C010AF" w:rsidRDefault="00C010AF" w:rsidP="00C01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AF">
        <w:rPr>
          <w:rFonts w:ascii="Times New Roman" w:hAnsi="Times New Roman" w:cs="Times New Roman"/>
          <w:sz w:val="28"/>
          <w:szCs w:val="28"/>
        </w:rPr>
        <w:t xml:space="preserve">- Районный смотр-конкурс профессионального мастерства работников культуры «Лучшие имена». Достижения: диплом </w:t>
      </w:r>
      <w:r w:rsidRPr="00C010A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</w:rPr>
        <w:t>степени в номинации «Клуб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F">
        <w:rPr>
          <w:rFonts w:ascii="Times New Roman" w:hAnsi="Times New Roman" w:cs="Times New Roman"/>
          <w:sz w:val="28"/>
          <w:szCs w:val="28"/>
        </w:rPr>
        <w:t>детям».</w:t>
      </w:r>
    </w:p>
    <w:p w:rsidR="002818C5" w:rsidRPr="002C4448" w:rsidRDefault="002818C5" w:rsidP="00281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Спорт и молодежная политика</w:t>
      </w:r>
    </w:p>
    <w:p w:rsidR="004E1589" w:rsidRPr="004E1589" w:rsidRDefault="000A2937" w:rsidP="004E1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89" w:rsidRPr="004E1589">
        <w:rPr>
          <w:rFonts w:ascii="Times New Roman" w:hAnsi="Times New Roman" w:cs="Times New Roman"/>
          <w:sz w:val="28"/>
          <w:szCs w:val="28"/>
        </w:rPr>
        <w:t>На территории с.п.</w:t>
      </w:r>
      <w:r w:rsidR="004E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осуществлял свою работу специалист по работе с молодёжью МАУ РКМЦ «Луч». За 2016 год было привлечено к участию в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>, социально-значимых, волонтёрских мероприятиях поселкового и районного знач</w:t>
      </w:r>
      <w:r w:rsidR="004E1589">
        <w:rPr>
          <w:rFonts w:ascii="Times New Roman" w:hAnsi="Times New Roman" w:cs="Times New Roman"/>
          <w:sz w:val="28"/>
          <w:szCs w:val="28"/>
        </w:rPr>
        <w:t>ения</w:t>
      </w:r>
      <w:r w:rsidR="004E1589" w:rsidRPr="004E1589">
        <w:rPr>
          <w:rFonts w:ascii="Times New Roman" w:hAnsi="Times New Roman" w:cs="Times New Roman"/>
          <w:sz w:val="28"/>
          <w:szCs w:val="28"/>
        </w:rPr>
        <w:t xml:space="preserve"> 377 человек из числа работающей молодёжи и подростков. Молодёжь с.п.</w:t>
      </w:r>
      <w:r w:rsidR="004E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приняла активное участие в акции милосердия «Душевное богатство» в начале 2016 года (январь, февраль, март) и в конце 2016 года (декабрь). В рамках проведения акции волонтёры из числа рабочей молодёжи провели ремонтные работы в семье инвалида, а серебряные волонтёры оказали помощь в проведении ремонтных работ многодетной семье с родителем инвалидом. Также был организован за счёт средств молодёжи </w:t>
      </w:r>
      <w:r w:rsidR="004E1589">
        <w:rPr>
          <w:rFonts w:ascii="Times New Roman" w:hAnsi="Times New Roman" w:cs="Times New Roman"/>
          <w:sz w:val="28"/>
          <w:szCs w:val="28"/>
        </w:rPr>
        <w:t>с.</w:t>
      </w:r>
      <w:r w:rsidR="004E1589" w:rsidRPr="004E1589">
        <w:rPr>
          <w:rFonts w:ascii="Times New Roman" w:hAnsi="Times New Roman" w:cs="Times New Roman"/>
          <w:sz w:val="28"/>
          <w:szCs w:val="28"/>
        </w:rPr>
        <w:t>п.</w:t>
      </w:r>
      <w:r w:rsidR="004E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подвоз гуманитарной помощи  из православной общины </w:t>
      </w:r>
      <w:proofErr w:type="gramStart"/>
      <w:r w:rsidR="004E1589" w:rsidRPr="004E15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1589" w:rsidRPr="004E1589">
        <w:rPr>
          <w:rFonts w:ascii="Times New Roman" w:hAnsi="Times New Roman" w:cs="Times New Roman"/>
          <w:sz w:val="28"/>
          <w:szCs w:val="28"/>
        </w:rPr>
        <w:t>.</w:t>
      </w:r>
      <w:r w:rsidR="004E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>: одежда и продуктовые наборы. В декабре месяце молодёжная организация посёлка приняла активное участие в благотворительном  аукционе</w:t>
      </w:r>
      <w:r>
        <w:rPr>
          <w:rFonts w:ascii="Times New Roman" w:hAnsi="Times New Roman" w:cs="Times New Roman"/>
          <w:sz w:val="28"/>
          <w:szCs w:val="28"/>
        </w:rPr>
        <w:t>, где было</w:t>
      </w:r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представлено  и продано 8 лотов. Участие в акциях милосердия - хороший пример для подрастающего поколения.</w:t>
      </w:r>
    </w:p>
    <w:p w:rsidR="004E1589" w:rsidRPr="004E1589" w:rsidRDefault="000A2937" w:rsidP="004E1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1589" w:rsidRPr="004E1589">
        <w:rPr>
          <w:rFonts w:ascii="Times New Roman" w:hAnsi="Times New Roman" w:cs="Times New Roman"/>
          <w:sz w:val="28"/>
          <w:szCs w:val="28"/>
        </w:rPr>
        <w:t xml:space="preserve">В  этом году на хорошем уровне прошёл поселковый  и районный туристические  слёты, где туристы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E1589" w:rsidRPr="004E158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были награждены дипломами и благодарственными письмами. Хочется отметить, что наравне с молодёжью в акциях милосердия, социально-значимых мероприятиях, туристическом слёте активное участие принимала общественная организация пенсионеров. Их задор, желание помогать </w:t>
      </w:r>
      <w:proofErr w:type="gramStart"/>
      <w:r w:rsidR="004E1589" w:rsidRPr="004E158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- пример для молодёжи. На них ориентируются наши волонтёры, участвуя в акциях помощи пожилым, инвалидам, детям. В этом году самыми активными были: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Похило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Покачева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Надежда, Матвеева Мария,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Покачева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Яна, Бычков Иван (это наши выпускники) и подрастающее поколение: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Покачев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София, Писарев Виталий, </w:t>
      </w:r>
      <w:proofErr w:type="spellStart"/>
      <w:r w:rsidR="004E1589" w:rsidRPr="004E1589">
        <w:rPr>
          <w:rFonts w:ascii="Times New Roman" w:hAnsi="Times New Roman" w:cs="Times New Roman"/>
          <w:sz w:val="28"/>
          <w:szCs w:val="28"/>
        </w:rPr>
        <w:t>Покачева</w:t>
      </w:r>
      <w:proofErr w:type="spellEnd"/>
      <w:r w:rsidR="004E1589" w:rsidRPr="004E1589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4E1589" w:rsidRDefault="004E1589" w:rsidP="002818C5">
      <w:pPr>
        <w:rPr>
          <w:rFonts w:ascii="Times New Roman" w:hAnsi="Times New Roman" w:cs="Times New Roman"/>
          <w:sz w:val="28"/>
          <w:szCs w:val="28"/>
        </w:rPr>
      </w:pP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Спортивная работа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поселения п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риняли участие в Спартакиаде района в следующих видах спорта: волейбол (мужчины, женщины), настольный теннис, стрельба из пневматической винтовки, шахматы, лыжные гонки, баскетбол, мини-футбол. Наиболее успешно выступили в следующих видах спорта: стрельб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пневматической винтовки – 2 место,  лыжные гонки – 2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настольный теннис 2 место. 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общекомандном 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района наше поселение заняло 4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из 11 команд района.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приняли участие в районном Празднике охотника и оленевода,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Варьёган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Заняли 4общекомандное место и 4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в эстафете.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 районных соревнованиях «Гонки на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обласах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которые 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дили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Варьёган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заняли 1 общекомандное место, 1 место эстафета.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Участвовали в районных соревнованиях по северному многоборью.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проведены спортивные мероприятия, посвященные памятным датам и праздникам. Среди них: ко Дню коренных народов Мира – соревнования по национальным видам спорта, Дню Ханты-Мансийского автономного округа – соревнования по мини-футболу, Дню защиты детей – «Веселые старты»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1 мая велогонки, к 9 мая легкоатлетический кросс.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соревнования по национальным видам спорта в рамках Декады коренных малочисленных народов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8FE" w:rsidRPr="002C4448" w:rsidRDefault="00C978FE" w:rsidP="00C978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всего на базе спортивного комплекса работают секции по волейболу, баскетболу, теннису, мини-футболу, стрельбе, лыжным гонкам, шашкам и шахматам, национальным видам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 а также тренажерный зал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заключение, подводя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2016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мы вправе сказать, что это был год ответственных решений и действий. Все вместе мы много работали, чтобы он стал успешным.</w:t>
      </w:r>
    </w:p>
    <w:p w:rsidR="006C17A4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говорить о будущем, то основной целью работы администрации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депутатов поселения в 2017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остается создание на территории сельского поселения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благоприятных условий для жизни жителей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C17A4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Наступающий 2017 год – объявлен  Президентом  Российской  Федерации  Владимиром Владимировичем Путиным годом «экологии».</w:t>
      </w:r>
    </w:p>
    <w:p w:rsidR="006C17A4" w:rsidRDefault="006C17A4" w:rsidP="006C17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нам    предстоит  многое  сделать  в   наступающем  2017 г. </w:t>
      </w:r>
    </w:p>
    <w:p w:rsidR="006C17A4" w:rsidRPr="00436EF6" w:rsidRDefault="006C17A4" w:rsidP="006C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F6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36E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6EF6">
        <w:rPr>
          <w:rFonts w:ascii="Times New Roman" w:hAnsi="Times New Roman" w:cs="Times New Roman"/>
          <w:sz w:val="28"/>
          <w:szCs w:val="28"/>
        </w:rPr>
        <w:t xml:space="preserve"> хочу сказать, что в своей работе администрация поселения делает всё возможное д</w:t>
      </w:r>
      <w:r>
        <w:rPr>
          <w:rFonts w:ascii="Times New Roman" w:hAnsi="Times New Roman" w:cs="Times New Roman"/>
          <w:sz w:val="28"/>
          <w:szCs w:val="28"/>
        </w:rPr>
        <w:t xml:space="preserve">ля улучшения качества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</w:t>
      </w:r>
      <w:r w:rsidRPr="00436EF6"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>. В этом нам помогают районная администрация, Совет де</w:t>
      </w:r>
      <w:r>
        <w:rPr>
          <w:rFonts w:ascii="Times New Roman" w:hAnsi="Times New Roman" w:cs="Times New Roman"/>
          <w:sz w:val="28"/>
          <w:szCs w:val="28"/>
        </w:rPr>
        <w:t xml:space="preserve">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 xml:space="preserve">, руководители организаций и учреждений и Вы – дорогие жители. Я хочу от своего и от Вашего имени выразить благодарность главе администрации </w:t>
      </w:r>
      <w:proofErr w:type="spellStart"/>
      <w:r w:rsidRPr="00436EF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 xml:space="preserve"> района Б.А. </w:t>
      </w:r>
      <w:proofErr w:type="spellStart"/>
      <w:r w:rsidRPr="00436EF6">
        <w:rPr>
          <w:rFonts w:ascii="Times New Roman" w:hAnsi="Times New Roman" w:cs="Times New Roman"/>
          <w:sz w:val="28"/>
          <w:szCs w:val="28"/>
        </w:rPr>
        <w:t>Саломатину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 xml:space="preserve">, за то внимание и помощь, которые мы получаем. </w:t>
      </w:r>
    </w:p>
    <w:p w:rsidR="006C17A4" w:rsidRPr="00436EF6" w:rsidRDefault="006C17A4" w:rsidP="006C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A4" w:rsidRPr="00436EF6" w:rsidRDefault="006C17A4" w:rsidP="006C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F6">
        <w:rPr>
          <w:rFonts w:ascii="Times New Roman" w:hAnsi="Times New Roman" w:cs="Times New Roman"/>
          <w:sz w:val="28"/>
          <w:szCs w:val="28"/>
        </w:rPr>
        <w:t>Всем спасибо за совместную работу и понимание!</w:t>
      </w:r>
    </w:p>
    <w:p w:rsidR="006C17A4" w:rsidRPr="002C4448" w:rsidRDefault="006C17A4" w:rsidP="006C17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333333"/>
          <w:sz w:val="28"/>
        </w:rPr>
        <w:t>ДОКЛАД ОКОНЧЕН! СПАСИБО ЗА ВНИМАНИЕ!</w:t>
      </w:r>
    </w:p>
    <w:p w:rsidR="00C65341" w:rsidRPr="00C65341" w:rsidRDefault="00C65341" w:rsidP="00C65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341" w:rsidRPr="00C65341" w:rsidRDefault="00C65341" w:rsidP="00C65341">
      <w:pPr>
        <w:rPr>
          <w:rFonts w:ascii="Times New Roman" w:hAnsi="Times New Roman" w:cs="Times New Roman"/>
          <w:sz w:val="28"/>
          <w:szCs w:val="28"/>
        </w:rPr>
      </w:pPr>
    </w:p>
    <w:p w:rsidR="00C65341" w:rsidRPr="00C65341" w:rsidRDefault="00C65341" w:rsidP="00C65341">
      <w:pPr>
        <w:rPr>
          <w:rFonts w:ascii="Times New Roman" w:hAnsi="Times New Roman" w:cs="Times New Roman"/>
          <w:sz w:val="28"/>
          <w:szCs w:val="28"/>
        </w:rPr>
      </w:pPr>
    </w:p>
    <w:p w:rsidR="00C65341" w:rsidRPr="00C65341" w:rsidRDefault="00C65341" w:rsidP="00C65341">
      <w:pPr>
        <w:rPr>
          <w:rFonts w:ascii="Times New Roman" w:hAnsi="Times New Roman" w:cs="Times New Roman"/>
          <w:sz w:val="28"/>
          <w:szCs w:val="28"/>
        </w:rPr>
      </w:pPr>
    </w:p>
    <w:p w:rsidR="00C65341" w:rsidRPr="00C65341" w:rsidRDefault="00C65341" w:rsidP="00C653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341" w:rsidRPr="00C65341" w:rsidSect="00C663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33D"/>
    <w:multiLevelType w:val="hybridMultilevel"/>
    <w:tmpl w:val="3F0AE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C54F64"/>
    <w:multiLevelType w:val="hybridMultilevel"/>
    <w:tmpl w:val="CFF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2A40B8"/>
    <w:multiLevelType w:val="hybridMultilevel"/>
    <w:tmpl w:val="3160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48"/>
    <w:rsid w:val="00007880"/>
    <w:rsid w:val="0009276F"/>
    <w:rsid w:val="000A2937"/>
    <w:rsid w:val="000F0E76"/>
    <w:rsid w:val="001B5F09"/>
    <w:rsid w:val="001E08EC"/>
    <w:rsid w:val="001E4D1A"/>
    <w:rsid w:val="00237B90"/>
    <w:rsid w:val="00251CE7"/>
    <w:rsid w:val="00273ED3"/>
    <w:rsid w:val="002818C5"/>
    <w:rsid w:val="002B5E68"/>
    <w:rsid w:val="002C4448"/>
    <w:rsid w:val="004009CE"/>
    <w:rsid w:val="00485B23"/>
    <w:rsid w:val="004A5370"/>
    <w:rsid w:val="004E1589"/>
    <w:rsid w:val="005012F0"/>
    <w:rsid w:val="00501893"/>
    <w:rsid w:val="00515F25"/>
    <w:rsid w:val="00524B7B"/>
    <w:rsid w:val="005F21E3"/>
    <w:rsid w:val="00652F2B"/>
    <w:rsid w:val="0068517E"/>
    <w:rsid w:val="006C138B"/>
    <w:rsid w:val="006C17A4"/>
    <w:rsid w:val="00710081"/>
    <w:rsid w:val="00711BCD"/>
    <w:rsid w:val="00724D32"/>
    <w:rsid w:val="007A6628"/>
    <w:rsid w:val="007B5322"/>
    <w:rsid w:val="00803161"/>
    <w:rsid w:val="00873157"/>
    <w:rsid w:val="00877D66"/>
    <w:rsid w:val="008A710D"/>
    <w:rsid w:val="008D45FD"/>
    <w:rsid w:val="00926D07"/>
    <w:rsid w:val="009F4A5E"/>
    <w:rsid w:val="00A46A61"/>
    <w:rsid w:val="00AC6638"/>
    <w:rsid w:val="00B85E1A"/>
    <w:rsid w:val="00B9091A"/>
    <w:rsid w:val="00C010AF"/>
    <w:rsid w:val="00C02167"/>
    <w:rsid w:val="00C65341"/>
    <w:rsid w:val="00C663BD"/>
    <w:rsid w:val="00C97495"/>
    <w:rsid w:val="00C978FE"/>
    <w:rsid w:val="00D0001F"/>
    <w:rsid w:val="00D14B03"/>
    <w:rsid w:val="00D56427"/>
    <w:rsid w:val="00DB57B4"/>
    <w:rsid w:val="00DB694C"/>
    <w:rsid w:val="00DD63EC"/>
    <w:rsid w:val="00E04FF7"/>
    <w:rsid w:val="00E17C4D"/>
    <w:rsid w:val="00E615B6"/>
    <w:rsid w:val="00EA19A4"/>
    <w:rsid w:val="00EF7D7B"/>
    <w:rsid w:val="00F1057A"/>
    <w:rsid w:val="00F54229"/>
    <w:rsid w:val="00F878C7"/>
    <w:rsid w:val="00FB0B65"/>
    <w:rsid w:val="00F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4448"/>
  </w:style>
  <w:style w:type="paragraph" w:customStyle="1" w:styleId="p2">
    <w:name w:val="p2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C4448"/>
  </w:style>
  <w:style w:type="paragraph" w:customStyle="1" w:styleId="p3">
    <w:name w:val="p3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448"/>
  </w:style>
  <w:style w:type="character" w:customStyle="1" w:styleId="s3">
    <w:name w:val="s3"/>
    <w:basedOn w:val="a0"/>
    <w:rsid w:val="002C4448"/>
  </w:style>
  <w:style w:type="paragraph" w:customStyle="1" w:styleId="p6">
    <w:name w:val="p6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C4448"/>
  </w:style>
  <w:style w:type="paragraph" w:styleId="a3">
    <w:name w:val="Body Text"/>
    <w:basedOn w:val="a"/>
    <w:link w:val="a4"/>
    <w:rsid w:val="00C6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3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C6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5341"/>
    <w:pPr>
      <w:ind w:left="720"/>
      <w:contextualSpacing/>
    </w:pPr>
  </w:style>
  <w:style w:type="paragraph" w:customStyle="1" w:styleId="ConsPlusTitle">
    <w:name w:val="ConsPlusTitle"/>
    <w:rsid w:val="002B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5">
    <w:name w:val="p5"/>
    <w:basedOn w:val="a"/>
    <w:rsid w:val="006C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88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4631">
                  <w:marLeft w:val="1133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1894-7548-4C02-9B59-728A9615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24</cp:revision>
  <cp:lastPrinted>2015-12-22T07:47:00Z</cp:lastPrinted>
  <dcterms:created xsi:type="dcterms:W3CDTF">2016-12-19T07:05:00Z</dcterms:created>
  <dcterms:modified xsi:type="dcterms:W3CDTF">2016-12-20T10:43:00Z</dcterms:modified>
</cp:coreProperties>
</file>